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301" w:tblpY="-74"/>
        <w:tblW w:w="5382" w:type="dxa"/>
        <w:tblLook w:val="04A0" w:firstRow="1" w:lastRow="0" w:firstColumn="1" w:lastColumn="0" w:noHBand="0" w:noVBand="1"/>
      </w:tblPr>
      <w:tblGrid>
        <w:gridCol w:w="524"/>
        <w:gridCol w:w="4858"/>
      </w:tblGrid>
      <w:tr w:rsidR="000472E5" w:rsidRPr="00436E7D" w14:paraId="4F9B8CEC" w14:textId="77777777" w:rsidTr="00BA1453">
        <w:tc>
          <w:tcPr>
            <w:tcW w:w="524" w:type="dxa"/>
            <w:vMerge w:val="restart"/>
            <w:shd w:val="clear" w:color="auto" w:fill="002060"/>
            <w:textDirection w:val="tbRl"/>
          </w:tcPr>
          <w:p w14:paraId="2128C8AB" w14:textId="77777777" w:rsidR="000472E5" w:rsidRPr="00436E7D" w:rsidRDefault="000472E5" w:rsidP="00BA1453">
            <w:pPr>
              <w:ind w:left="113" w:right="113"/>
              <w:rPr>
                <w:rFonts w:ascii="Century Gothic" w:hAnsi="Century Gothic"/>
                <w:b/>
                <w:color w:val="FFFFFF" w:themeColor="background1"/>
                <w:sz w:val="18"/>
              </w:rPr>
            </w:pPr>
          </w:p>
        </w:tc>
        <w:tc>
          <w:tcPr>
            <w:tcW w:w="4858" w:type="dxa"/>
            <w:shd w:val="clear" w:color="auto" w:fill="002060"/>
          </w:tcPr>
          <w:p w14:paraId="08C38394" w14:textId="38DD630C" w:rsidR="000472E5" w:rsidRPr="00436E7D" w:rsidRDefault="000472E5" w:rsidP="00BA1453">
            <w:pPr>
              <w:rPr>
                <w:rFonts w:ascii="Century Gothic" w:hAnsi="Century Gothic" w:cstheme="minorHAnsi"/>
                <w:color w:val="FFFFFF" w:themeColor="background1"/>
                <w:sz w:val="20"/>
              </w:rPr>
            </w:pPr>
            <w:r w:rsidRPr="00436E7D">
              <w:rPr>
                <w:rFonts w:ascii="Century Gothic" w:hAnsi="Century Gothic" w:cstheme="minorHAnsi"/>
                <w:b/>
                <w:color w:val="FFFFFF" w:themeColor="background1"/>
                <w:sz w:val="20"/>
              </w:rPr>
              <w:t xml:space="preserve">Year 10 Topic 1 </w:t>
            </w:r>
          </w:p>
        </w:tc>
      </w:tr>
      <w:tr w:rsidR="000472E5" w:rsidRPr="00436E7D" w14:paraId="47CA9D28" w14:textId="77777777" w:rsidTr="00BA1453">
        <w:tc>
          <w:tcPr>
            <w:tcW w:w="524" w:type="dxa"/>
            <w:vMerge/>
            <w:shd w:val="clear" w:color="auto" w:fill="E7E6E6" w:themeFill="background2"/>
          </w:tcPr>
          <w:p w14:paraId="1D7A1081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3B495B96" w14:textId="3545826F" w:rsidR="000472E5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  <w:r>
              <w:rPr>
                <w:rFonts w:ascii="Century Gothic" w:hAnsi="Century Gothic" w:cstheme="minorHAnsi"/>
                <w:sz w:val="20"/>
              </w:rPr>
              <w:t xml:space="preserve">Rivers </w:t>
            </w:r>
          </w:p>
          <w:p w14:paraId="6B877CC6" w14:textId="24648536" w:rsidR="000472E5" w:rsidRPr="00436E7D" w:rsidRDefault="004A65CF" w:rsidP="00BA1453">
            <w:pPr>
              <w:rPr>
                <w:rFonts w:ascii="Century Gothic" w:hAnsi="Century Gothic" w:cstheme="minorHAnsi"/>
                <w:sz w:val="20"/>
              </w:rPr>
            </w:pPr>
            <w:r>
              <w:rPr>
                <w:rFonts w:ascii="Century Gothic" w:hAnsi="Century Gothic" w:cstheme="minorHAnsi"/>
                <w:sz w:val="20"/>
              </w:rPr>
              <w:t>River fieldtrip in September</w:t>
            </w:r>
          </w:p>
        </w:tc>
      </w:tr>
      <w:tr w:rsidR="000472E5" w:rsidRPr="00436E7D" w14:paraId="4347C3D2" w14:textId="77777777" w:rsidTr="00BA1453">
        <w:tc>
          <w:tcPr>
            <w:tcW w:w="524" w:type="dxa"/>
            <w:vMerge/>
            <w:shd w:val="clear" w:color="auto" w:fill="002060"/>
          </w:tcPr>
          <w:p w14:paraId="42FBF0A8" w14:textId="77777777" w:rsidR="000472E5" w:rsidRPr="00436E7D" w:rsidRDefault="000472E5" w:rsidP="00BA1453">
            <w:pPr>
              <w:rPr>
                <w:rFonts w:ascii="Century Gothic" w:hAnsi="Century Gothic"/>
                <w:b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43F90529" w14:textId="3C1CD327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  <w:r w:rsidRPr="00436E7D">
              <w:rPr>
                <w:rFonts w:ascii="Century Gothic" w:hAnsi="Century Gothic" w:cstheme="minorHAnsi"/>
                <w:b/>
                <w:sz w:val="20"/>
              </w:rPr>
              <w:t xml:space="preserve">Year 10 Topic 2 </w:t>
            </w:r>
          </w:p>
        </w:tc>
      </w:tr>
      <w:tr w:rsidR="000472E5" w:rsidRPr="00436E7D" w14:paraId="59A9C7ED" w14:textId="77777777" w:rsidTr="00BA1453">
        <w:tc>
          <w:tcPr>
            <w:tcW w:w="524" w:type="dxa"/>
            <w:vMerge/>
            <w:shd w:val="clear" w:color="auto" w:fill="E7E6E6" w:themeFill="background2"/>
          </w:tcPr>
          <w:p w14:paraId="33302588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654A82C6" w14:textId="0A22F05F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  <w:r>
              <w:rPr>
                <w:rFonts w:ascii="Century Gothic" w:hAnsi="Century Gothic" w:cstheme="minorHAnsi"/>
                <w:sz w:val="20"/>
              </w:rPr>
              <w:t>Development</w:t>
            </w:r>
          </w:p>
          <w:p w14:paraId="4A23C783" w14:textId="0EA183D0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</w:p>
        </w:tc>
      </w:tr>
      <w:tr w:rsidR="000472E5" w:rsidRPr="00436E7D" w14:paraId="30244FCE" w14:textId="77777777" w:rsidTr="00BA1453">
        <w:tc>
          <w:tcPr>
            <w:tcW w:w="524" w:type="dxa"/>
            <w:vMerge/>
            <w:shd w:val="clear" w:color="auto" w:fill="002060"/>
          </w:tcPr>
          <w:p w14:paraId="6167B90B" w14:textId="77777777" w:rsidR="000472E5" w:rsidRPr="00436E7D" w:rsidRDefault="000472E5" w:rsidP="00BA1453">
            <w:pPr>
              <w:rPr>
                <w:rFonts w:ascii="Century Gothic" w:hAnsi="Century Gothic"/>
                <w:b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6332D50D" w14:textId="77777777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  <w:r w:rsidRPr="00436E7D">
              <w:rPr>
                <w:rFonts w:ascii="Century Gothic" w:hAnsi="Century Gothic" w:cstheme="minorHAnsi"/>
                <w:b/>
                <w:sz w:val="20"/>
              </w:rPr>
              <w:t xml:space="preserve">Year 10 Topic 3 </w:t>
            </w:r>
          </w:p>
        </w:tc>
      </w:tr>
      <w:tr w:rsidR="000472E5" w:rsidRPr="00436E7D" w14:paraId="72469A98" w14:textId="77777777" w:rsidTr="00BA1453">
        <w:tc>
          <w:tcPr>
            <w:tcW w:w="524" w:type="dxa"/>
            <w:vMerge/>
            <w:shd w:val="clear" w:color="auto" w:fill="E7E6E6" w:themeFill="background2"/>
          </w:tcPr>
          <w:p w14:paraId="7C1663E1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4B58A8A2" w14:textId="3FBE5F63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  <w:r>
              <w:rPr>
                <w:rFonts w:ascii="Century Gothic" w:hAnsi="Century Gothic" w:cstheme="minorHAnsi"/>
                <w:sz w:val="20"/>
              </w:rPr>
              <w:t>Nigeria</w:t>
            </w:r>
          </w:p>
          <w:p w14:paraId="234A3E59" w14:textId="77777777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</w:p>
        </w:tc>
      </w:tr>
      <w:tr w:rsidR="000472E5" w:rsidRPr="00436E7D" w14:paraId="48779F95" w14:textId="77777777" w:rsidTr="00BA1453">
        <w:tc>
          <w:tcPr>
            <w:tcW w:w="524" w:type="dxa"/>
            <w:vMerge/>
            <w:shd w:val="clear" w:color="auto" w:fill="002060"/>
          </w:tcPr>
          <w:p w14:paraId="19A5B740" w14:textId="77777777" w:rsidR="000472E5" w:rsidRPr="00436E7D" w:rsidRDefault="000472E5" w:rsidP="00BA1453">
            <w:pPr>
              <w:rPr>
                <w:rFonts w:ascii="Century Gothic" w:hAnsi="Century Gothic"/>
                <w:b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0573D9CF" w14:textId="77777777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  <w:r w:rsidRPr="00436E7D">
              <w:rPr>
                <w:rFonts w:ascii="Century Gothic" w:hAnsi="Century Gothic" w:cstheme="minorHAnsi"/>
                <w:b/>
                <w:sz w:val="20"/>
              </w:rPr>
              <w:t xml:space="preserve">Year 10 Topic 4: </w:t>
            </w:r>
          </w:p>
        </w:tc>
      </w:tr>
      <w:tr w:rsidR="000472E5" w:rsidRPr="00436E7D" w14:paraId="1023A0CF" w14:textId="77777777" w:rsidTr="00BA1453">
        <w:tc>
          <w:tcPr>
            <w:tcW w:w="524" w:type="dxa"/>
            <w:vMerge/>
            <w:shd w:val="clear" w:color="auto" w:fill="E7E6E6" w:themeFill="background2"/>
          </w:tcPr>
          <w:p w14:paraId="3031F89D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1D080871" w14:textId="64A54A3B" w:rsidR="000472E5" w:rsidRPr="00436E7D" w:rsidRDefault="005B67E9" w:rsidP="00BA1453">
            <w:pPr>
              <w:rPr>
                <w:rFonts w:ascii="Century Gothic" w:hAnsi="Century Gothic" w:cstheme="minorHAnsi"/>
                <w:sz w:val="20"/>
              </w:rPr>
            </w:pPr>
            <w:r>
              <w:rPr>
                <w:rFonts w:ascii="Century Gothic" w:hAnsi="Century Gothic" w:cstheme="minorHAnsi"/>
                <w:sz w:val="20"/>
              </w:rPr>
              <w:t xml:space="preserve">Coasts </w:t>
            </w:r>
          </w:p>
          <w:p w14:paraId="5838A520" w14:textId="77777777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</w:p>
        </w:tc>
      </w:tr>
      <w:tr w:rsidR="000472E5" w:rsidRPr="00436E7D" w14:paraId="53A45FE8" w14:textId="77777777" w:rsidTr="00BA1453">
        <w:tc>
          <w:tcPr>
            <w:tcW w:w="524" w:type="dxa"/>
            <w:vMerge/>
            <w:shd w:val="clear" w:color="auto" w:fill="002060"/>
          </w:tcPr>
          <w:p w14:paraId="41DCD30E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4F99A038" w14:textId="77777777" w:rsidR="000472E5" w:rsidRPr="00436E7D" w:rsidRDefault="000472E5" w:rsidP="00BA1453">
            <w:pPr>
              <w:rPr>
                <w:rFonts w:ascii="Century Gothic" w:hAnsi="Century Gothic" w:cstheme="minorHAnsi"/>
                <w:b/>
                <w:sz w:val="20"/>
              </w:rPr>
            </w:pPr>
            <w:r w:rsidRPr="00436E7D">
              <w:rPr>
                <w:rFonts w:ascii="Century Gothic" w:hAnsi="Century Gothic" w:cstheme="minorHAnsi"/>
                <w:b/>
                <w:color w:val="FFFFFF" w:themeColor="background1"/>
                <w:sz w:val="20"/>
              </w:rPr>
              <w:t>Year 10 Topic 5:</w:t>
            </w:r>
          </w:p>
        </w:tc>
      </w:tr>
      <w:tr w:rsidR="000472E5" w:rsidRPr="00436E7D" w14:paraId="75D68D3C" w14:textId="77777777" w:rsidTr="00BA1453">
        <w:trPr>
          <w:trHeight w:val="388"/>
        </w:trPr>
        <w:tc>
          <w:tcPr>
            <w:tcW w:w="524" w:type="dxa"/>
            <w:vMerge/>
            <w:shd w:val="clear" w:color="auto" w:fill="002060"/>
          </w:tcPr>
          <w:p w14:paraId="64001FC5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028FFF30" w14:textId="10793A47" w:rsidR="000472E5" w:rsidRPr="00436E7D" w:rsidRDefault="005B67E9" w:rsidP="00BA1453">
            <w:pPr>
              <w:rPr>
                <w:rFonts w:ascii="Century Gothic" w:hAnsi="Century Gothic" w:cstheme="minorHAnsi"/>
                <w:sz w:val="20"/>
              </w:rPr>
            </w:pPr>
            <w:r>
              <w:rPr>
                <w:rFonts w:ascii="Century Gothic" w:hAnsi="Century Gothic" w:cstheme="minorHAnsi"/>
                <w:sz w:val="20"/>
              </w:rPr>
              <w:t xml:space="preserve">Climate change </w:t>
            </w:r>
          </w:p>
          <w:p w14:paraId="693D75A1" w14:textId="68807843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</w:p>
        </w:tc>
      </w:tr>
      <w:tr w:rsidR="000472E5" w:rsidRPr="00436E7D" w14:paraId="3BE2D8A2" w14:textId="77777777" w:rsidTr="00BA1453">
        <w:trPr>
          <w:trHeight w:val="294"/>
        </w:trPr>
        <w:tc>
          <w:tcPr>
            <w:tcW w:w="524" w:type="dxa"/>
            <w:vMerge/>
            <w:shd w:val="clear" w:color="auto" w:fill="002060"/>
          </w:tcPr>
          <w:p w14:paraId="0B681C09" w14:textId="3BB67FA5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34084243" w14:textId="2AE157FE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  <w:r w:rsidRPr="00436E7D">
              <w:rPr>
                <w:rFonts w:ascii="Century Gothic" w:hAnsi="Century Gothic" w:cstheme="minorHAnsi"/>
                <w:sz w:val="20"/>
              </w:rPr>
              <w:t>Year 10 Topic 6:</w:t>
            </w:r>
          </w:p>
        </w:tc>
      </w:tr>
      <w:tr w:rsidR="000472E5" w:rsidRPr="00436E7D" w14:paraId="2CE9FED4" w14:textId="77777777" w:rsidTr="00BA1453">
        <w:trPr>
          <w:trHeight w:val="287"/>
        </w:trPr>
        <w:tc>
          <w:tcPr>
            <w:tcW w:w="524" w:type="dxa"/>
            <w:vMerge/>
            <w:shd w:val="clear" w:color="auto" w:fill="002060"/>
          </w:tcPr>
          <w:p w14:paraId="69DB60A1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10A91D24" w14:textId="77777777" w:rsidR="000472E5" w:rsidRDefault="005B67E9" w:rsidP="00BA1453">
            <w:pPr>
              <w:rPr>
                <w:rFonts w:ascii="Century Gothic" w:hAnsi="Century Gothic" w:cstheme="minorHAnsi"/>
                <w:sz w:val="20"/>
              </w:rPr>
            </w:pPr>
            <w:r>
              <w:rPr>
                <w:rFonts w:ascii="Century Gothic" w:hAnsi="Century Gothic" w:cstheme="minorHAnsi"/>
                <w:sz w:val="20"/>
              </w:rPr>
              <w:t xml:space="preserve">Atmospheric Hazards </w:t>
            </w:r>
          </w:p>
          <w:p w14:paraId="2016FCB9" w14:textId="51606042" w:rsidR="005B67E9" w:rsidRPr="00436E7D" w:rsidRDefault="005B67E9" w:rsidP="00BA1453">
            <w:pPr>
              <w:rPr>
                <w:rFonts w:ascii="Century Gothic" w:hAnsi="Century Gothic" w:cstheme="minorHAnsi"/>
                <w:sz w:val="20"/>
              </w:rPr>
            </w:pPr>
          </w:p>
        </w:tc>
      </w:tr>
      <w:tr w:rsidR="000472E5" w:rsidRPr="00436E7D" w14:paraId="1CA32123" w14:textId="77777777" w:rsidTr="00BA1453">
        <w:tc>
          <w:tcPr>
            <w:tcW w:w="524" w:type="dxa"/>
            <w:vMerge/>
            <w:shd w:val="clear" w:color="auto" w:fill="002060"/>
          </w:tcPr>
          <w:p w14:paraId="42F52F48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5323B9FE" w14:textId="78BB61D7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  <w:r w:rsidRPr="00436E7D">
              <w:rPr>
                <w:rFonts w:ascii="Century Gothic" w:hAnsi="Century Gothic" w:cstheme="minorHAnsi"/>
                <w:sz w:val="20"/>
              </w:rPr>
              <w:t>Year 11 Topic 7</w:t>
            </w:r>
          </w:p>
        </w:tc>
      </w:tr>
      <w:tr w:rsidR="000472E5" w:rsidRPr="00436E7D" w14:paraId="50B81D53" w14:textId="77777777" w:rsidTr="00BA1453">
        <w:tc>
          <w:tcPr>
            <w:tcW w:w="524" w:type="dxa"/>
            <w:vMerge/>
            <w:shd w:val="clear" w:color="auto" w:fill="002060"/>
          </w:tcPr>
          <w:p w14:paraId="393B09B7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05C8E470" w14:textId="77777777" w:rsidR="000472E5" w:rsidRDefault="005B67E9" w:rsidP="00BA1453">
            <w:pPr>
              <w:rPr>
                <w:rFonts w:ascii="Century Gothic" w:hAnsi="Century Gothic" w:cstheme="minorHAnsi"/>
                <w:sz w:val="20"/>
              </w:rPr>
            </w:pPr>
            <w:r>
              <w:rPr>
                <w:rFonts w:ascii="Century Gothic" w:hAnsi="Century Gothic" w:cstheme="minorHAnsi"/>
                <w:sz w:val="20"/>
              </w:rPr>
              <w:t xml:space="preserve">Rio </w:t>
            </w:r>
          </w:p>
          <w:p w14:paraId="001C1757" w14:textId="7D66A2CB" w:rsidR="005B67E9" w:rsidRPr="00436E7D" w:rsidRDefault="005B67E9" w:rsidP="00BA1453">
            <w:pPr>
              <w:rPr>
                <w:rFonts w:ascii="Century Gothic" w:hAnsi="Century Gothic" w:cstheme="minorHAnsi"/>
                <w:sz w:val="20"/>
              </w:rPr>
            </w:pPr>
          </w:p>
        </w:tc>
      </w:tr>
      <w:tr w:rsidR="000472E5" w:rsidRPr="00436E7D" w14:paraId="7AEAF15F" w14:textId="77777777" w:rsidTr="00BA1453">
        <w:tc>
          <w:tcPr>
            <w:tcW w:w="524" w:type="dxa"/>
            <w:vMerge/>
            <w:shd w:val="clear" w:color="auto" w:fill="002060"/>
          </w:tcPr>
          <w:p w14:paraId="4249E640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2812F919" w14:textId="60885741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  <w:r w:rsidRPr="00436E7D">
              <w:rPr>
                <w:rFonts w:ascii="Century Gothic" w:hAnsi="Century Gothic" w:cstheme="minorHAnsi"/>
                <w:sz w:val="20"/>
              </w:rPr>
              <w:t>Year 11 Topic 8</w:t>
            </w:r>
          </w:p>
        </w:tc>
      </w:tr>
      <w:tr w:rsidR="000472E5" w:rsidRPr="00436E7D" w14:paraId="713A82AC" w14:textId="77777777" w:rsidTr="00BA1453">
        <w:tc>
          <w:tcPr>
            <w:tcW w:w="524" w:type="dxa"/>
            <w:vMerge/>
            <w:shd w:val="clear" w:color="auto" w:fill="002060"/>
          </w:tcPr>
          <w:p w14:paraId="223AB9AE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1E102C79" w14:textId="130C7BCA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  <w:r>
              <w:rPr>
                <w:rFonts w:ascii="Century Gothic" w:hAnsi="Century Gothic" w:cstheme="minorHAnsi"/>
                <w:sz w:val="20"/>
              </w:rPr>
              <w:t>Ecosystems</w:t>
            </w:r>
          </w:p>
          <w:p w14:paraId="009863D5" w14:textId="26CCFE9E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</w:p>
        </w:tc>
      </w:tr>
      <w:tr w:rsidR="000472E5" w:rsidRPr="00436E7D" w14:paraId="4E50B921" w14:textId="77777777" w:rsidTr="00BA1453">
        <w:tc>
          <w:tcPr>
            <w:tcW w:w="524" w:type="dxa"/>
            <w:vMerge/>
            <w:shd w:val="clear" w:color="auto" w:fill="002060"/>
          </w:tcPr>
          <w:p w14:paraId="6CB3E556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4C720C5A" w14:textId="1A0013DA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  <w:r w:rsidRPr="00436E7D">
              <w:rPr>
                <w:rFonts w:ascii="Century Gothic" w:hAnsi="Century Gothic" w:cstheme="minorHAnsi"/>
                <w:sz w:val="20"/>
              </w:rPr>
              <w:t>Year 11 Topic 9</w:t>
            </w:r>
          </w:p>
        </w:tc>
      </w:tr>
      <w:tr w:rsidR="000472E5" w:rsidRPr="00436E7D" w14:paraId="1F12D538" w14:textId="77777777" w:rsidTr="00BA1453">
        <w:tc>
          <w:tcPr>
            <w:tcW w:w="524" w:type="dxa"/>
            <w:vMerge/>
            <w:shd w:val="clear" w:color="auto" w:fill="002060"/>
          </w:tcPr>
          <w:p w14:paraId="09DAF810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33A6488D" w14:textId="77777777" w:rsidR="000472E5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  <w:r>
              <w:rPr>
                <w:rFonts w:ascii="Century Gothic" w:hAnsi="Century Gothic" w:cstheme="minorHAnsi"/>
                <w:sz w:val="20"/>
              </w:rPr>
              <w:t>Bristol</w:t>
            </w:r>
          </w:p>
          <w:p w14:paraId="2672D99B" w14:textId="4F86751F" w:rsidR="005B67E9" w:rsidRPr="00436E7D" w:rsidRDefault="005B67E9" w:rsidP="00BA1453">
            <w:pPr>
              <w:rPr>
                <w:rFonts w:ascii="Century Gothic" w:hAnsi="Century Gothic" w:cstheme="minorHAnsi"/>
                <w:sz w:val="20"/>
              </w:rPr>
            </w:pPr>
          </w:p>
        </w:tc>
      </w:tr>
      <w:tr w:rsidR="000472E5" w:rsidRPr="00436E7D" w14:paraId="3CB82368" w14:textId="77777777" w:rsidTr="00BA1453">
        <w:tc>
          <w:tcPr>
            <w:tcW w:w="524" w:type="dxa"/>
            <w:vMerge/>
            <w:shd w:val="clear" w:color="auto" w:fill="002060"/>
          </w:tcPr>
          <w:p w14:paraId="308A8AE1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4DFEA2CB" w14:textId="6FAC3F7A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  <w:r w:rsidRPr="00436E7D">
              <w:rPr>
                <w:rFonts w:ascii="Century Gothic" w:hAnsi="Century Gothic" w:cstheme="minorHAnsi"/>
                <w:sz w:val="20"/>
              </w:rPr>
              <w:t xml:space="preserve">Year 11 </w:t>
            </w:r>
            <w:proofErr w:type="gramStart"/>
            <w:r w:rsidRPr="00436E7D">
              <w:rPr>
                <w:rFonts w:ascii="Century Gothic" w:hAnsi="Century Gothic" w:cstheme="minorHAnsi"/>
                <w:sz w:val="20"/>
              </w:rPr>
              <w:t>Topic  10</w:t>
            </w:r>
            <w:proofErr w:type="gramEnd"/>
          </w:p>
        </w:tc>
      </w:tr>
      <w:tr w:rsidR="000472E5" w:rsidRPr="00436E7D" w14:paraId="672659FA" w14:textId="77777777" w:rsidTr="00BA1453">
        <w:tc>
          <w:tcPr>
            <w:tcW w:w="524" w:type="dxa"/>
            <w:vMerge/>
            <w:shd w:val="clear" w:color="auto" w:fill="002060"/>
          </w:tcPr>
          <w:p w14:paraId="7F332891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68A83012" w14:textId="035A26F9" w:rsidR="000472E5" w:rsidRPr="00436E7D" w:rsidRDefault="00F87577" w:rsidP="00BA1453">
            <w:pPr>
              <w:rPr>
                <w:rFonts w:ascii="Century Gothic" w:hAnsi="Century Gothic" w:cstheme="minorHAnsi"/>
                <w:sz w:val="20"/>
              </w:rPr>
            </w:pPr>
            <w:r>
              <w:rPr>
                <w:rFonts w:ascii="Century Gothic" w:hAnsi="Century Gothic" w:cstheme="minorHAnsi"/>
                <w:sz w:val="20"/>
              </w:rPr>
              <w:t>Tectonic</w:t>
            </w:r>
            <w:r w:rsidR="000472E5">
              <w:rPr>
                <w:rFonts w:ascii="Century Gothic" w:hAnsi="Century Gothic" w:cstheme="minorHAnsi"/>
                <w:sz w:val="20"/>
              </w:rPr>
              <w:t xml:space="preserve"> hazards</w:t>
            </w:r>
          </w:p>
          <w:p w14:paraId="174903E0" w14:textId="580DF095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</w:p>
        </w:tc>
      </w:tr>
      <w:tr w:rsidR="000472E5" w:rsidRPr="00436E7D" w14:paraId="6BE981C9" w14:textId="77777777" w:rsidTr="00BA1453">
        <w:tc>
          <w:tcPr>
            <w:tcW w:w="524" w:type="dxa"/>
            <w:vMerge/>
            <w:shd w:val="clear" w:color="auto" w:fill="002060"/>
          </w:tcPr>
          <w:p w14:paraId="4556AF1A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298845C6" w14:textId="23098D63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  <w:r w:rsidRPr="00436E7D">
              <w:rPr>
                <w:rFonts w:ascii="Century Gothic" w:hAnsi="Century Gothic" w:cstheme="minorHAnsi"/>
                <w:sz w:val="20"/>
              </w:rPr>
              <w:t>Year 11 Topic 11</w:t>
            </w:r>
          </w:p>
        </w:tc>
      </w:tr>
      <w:tr w:rsidR="000472E5" w:rsidRPr="00436E7D" w14:paraId="0575CCDE" w14:textId="77777777" w:rsidTr="00BA1453">
        <w:tc>
          <w:tcPr>
            <w:tcW w:w="524" w:type="dxa"/>
            <w:vMerge/>
            <w:shd w:val="clear" w:color="auto" w:fill="002060"/>
          </w:tcPr>
          <w:p w14:paraId="7824F972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081588DF" w14:textId="77777777" w:rsidR="000472E5" w:rsidRDefault="00F87577" w:rsidP="00BA1453">
            <w:pPr>
              <w:rPr>
                <w:rFonts w:ascii="Century Gothic" w:hAnsi="Century Gothic" w:cstheme="minorHAnsi"/>
                <w:sz w:val="20"/>
              </w:rPr>
            </w:pPr>
            <w:r>
              <w:rPr>
                <w:rFonts w:ascii="Century Gothic" w:hAnsi="Century Gothic" w:cstheme="minorHAnsi"/>
                <w:sz w:val="20"/>
              </w:rPr>
              <w:t>UK</w:t>
            </w:r>
            <w:r w:rsidR="000472E5">
              <w:rPr>
                <w:rFonts w:ascii="Century Gothic" w:hAnsi="Century Gothic" w:cstheme="minorHAnsi"/>
                <w:sz w:val="20"/>
              </w:rPr>
              <w:t xml:space="preserve"> </w:t>
            </w:r>
          </w:p>
          <w:p w14:paraId="54741C7D" w14:textId="75038424" w:rsidR="005B67E9" w:rsidRPr="00436E7D" w:rsidRDefault="005B67E9" w:rsidP="00BA1453">
            <w:pPr>
              <w:rPr>
                <w:rFonts w:ascii="Century Gothic" w:hAnsi="Century Gothic" w:cstheme="minorHAnsi"/>
                <w:sz w:val="20"/>
              </w:rPr>
            </w:pPr>
          </w:p>
        </w:tc>
      </w:tr>
      <w:tr w:rsidR="000472E5" w:rsidRPr="00436E7D" w14:paraId="37689148" w14:textId="77777777" w:rsidTr="00BA1453">
        <w:tc>
          <w:tcPr>
            <w:tcW w:w="524" w:type="dxa"/>
            <w:vMerge/>
            <w:shd w:val="clear" w:color="auto" w:fill="002060"/>
          </w:tcPr>
          <w:p w14:paraId="134111E1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4257A52D" w14:textId="5BD051E7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  <w:r w:rsidRPr="00436E7D">
              <w:rPr>
                <w:rFonts w:ascii="Century Gothic" w:hAnsi="Century Gothic" w:cstheme="minorHAnsi"/>
                <w:sz w:val="20"/>
              </w:rPr>
              <w:t>Year 11 Topics 12</w:t>
            </w:r>
          </w:p>
        </w:tc>
      </w:tr>
      <w:tr w:rsidR="000472E5" w:rsidRPr="00436E7D" w14:paraId="75B97ABC" w14:textId="77777777" w:rsidTr="004A65CF">
        <w:trPr>
          <w:trHeight w:val="298"/>
        </w:trPr>
        <w:tc>
          <w:tcPr>
            <w:tcW w:w="524" w:type="dxa"/>
            <w:vMerge/>
            <w:shd w:val="clear" w:color="auto" w:fill="002060"/>
          </w:tcPr>
          <w:p w14:paraId="419A3A24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0914818D" w14:textId="77777777" w:rsidR="000472E5" w:rsidRDefault="000472E5" w:rsidP="004A65CF">
            <w:pPr>
              <w:rPr>
                <w:rFonts w:ascii="Century Gothic" w:hAnsi="Century Gothic" w:cstheme="minorHAnsi"/>
                <w:sz w:val="20"/>
              </w:rPr>
            </w:pPr>
            <w:r>
              <w:rPr>
                <w:rFonts w:ascii="Century Gothic" w:hAnsi="Century Gothic" w:cstheme="minorHAnsi"/>
                <w:sz w:val="20"/>
              </w:rPr>
              <w:t xml:space="preserve"> Resource management</w:t>
            </w:r>
          </w:p>
          <w:p w14:paraId="4D273F70" w14:textId="0791CF08" w:rsidR="005B67E9" w:rsidRPr="00436E7D" w:rsidRDefault="005B67E9" w:rsidP="004A65CF">
            <w:pPr>
              <w:rPr>
                <w:rFonts w:ascii="Century Gothic" w:hAnsi="Century Gothic" w:cstheme="minorHAnsi"/>
                <w:sz w:val="20"/>
              </w:rPr>
            </w:pPr>
          </w:p>
        </w:tc>
      </w:tr>
      <w:tr w:rsidR="000472E5" w:rsidRPr="00436E7D" w14:paraId="086C26DF" w14:textId="77777777" w:rsidTr="000472E5">
        <w:trPr>
          <w:trHeight w:val="300"/>
        </w:trPr>
        <w:tc>
          <w:tcPr>
            <w:tcW w:w="524" w:type="dxa"/>
            <w:vMerge/>
            <w:shd w:val="clear" w:color="auto" w:fill="002060"/>
          </w:tcPr>
          <w:p w14:paraId="5A77E950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453E771B" w14:textId="19EC042D" w:rsidR="000472E5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</w:p>
        </w:tc>
      </w:tr>
      <w:tr w:rsidR="000472E5" w:rsidRPr="00436E7D" w14:paraId="2E462A8C" w14:textId="77777777" w:rsidTr="00BA1453">
        <w:trPr>
          <w:trHeight w:val="450"/>
        </w:trPr>
        <w:tc>
          <w:tcPr>
            <w:tcW w:w="524" w:type="dxa"/>
            <w:vMerge/>
            <w:shd w:val="clear" w:color="auto" w:fill="002060"/>
          </w:tcPr>
          <w:p w14:paraId="1F5AE50C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0150D9E8" w14:textId="77777777" w:rsidR="000472E5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  <w:r w:rsidRPr="00436E7D">
              <w:rPr>
                <w:rFonts w:ascii="Century Gothic" w:hAnsi="Century Gothic" w:cstheme="minorHAnsi"/>
                <w:sz w:val="20"/>
              </w:rPr>
              <w:t xml:space="preserve">Pre Release </w:t>
            </w:r>
            <w:r>
              <w:rPr>
                <w:rFonts w:ascii="Century Gothic" w:hAnsi="Century Gothic" w:cstheme="minorHAnsi"/>
                <w:sz w:val="20"/>
              </w:rPr>
              <w:t>and Revision</w:t>
            </w:r>
          </w:p>
          <w:p w14:paraId="7D11C882" w14:textId="7A3BD63B" w:rsidR="005B67E9" w:rsidRDefault="005B67E9" w:rsidP="00BA1453">
            <w:pPr>
              <w:rPr>
                <w:rFonts w:ascii="Century Gothic" w:hAnsi="Century Gothic" w:cstheme="minorHAnsi"/>
                <w:sz w:val="20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5833" w:tblpY="2305"/>
        <w:tblW w:w="5846" w:type="dxa"/>
        <w:tblLook w:val="04A0" w:firstRow="1" w:lastRow="0" w:firstColumn="1" w:lastColumn="0" w:noHBand="0" w:noVBand="1"/>
      </w:tblPr>
      <w:tblGrid>
        <w:gridCol w:w="5846"/>
      </w:tblGrid>
      <w:tr w:rsidR="007A0DE5" w:rsidRPr="00436E7D" w14:paraId="757055CE" w14:textId="77777777" w:rsidTr="22F33D50">
        <w:trPr>
          <w:trHeight w:val="570"/>
        </w:trPr>
        <w:tc>
          <w:tcPr>
            <w:tcW w:w="5846" w:type="dxa"/>
            <w:shd w:val="clear" w:color="auto" w:fill="002060"/>
          </w:tcPr>
          <w:p w14:paraId="2B24F134" w14:textId="77777777" w:rsidR="007A0DE5" w:rsidRPr="00436E7D" w:rsidRDefault="007A0DE5" w:rsidP="007A0DE5">
            <w:pPr>
              <w:rPr>
                <w:rFonts w:ascii="Century Gothic" w:hAnsi="Century Gothic" w:cstheme="minorHAnsi"/>
                <w:b/>
                <w:szCs w:val="24"/>
              </w:rPr>
            </w:pPr>
            <w:r w:rsidRPr="00436E7D">
              <w:rPr>
                <w:rFonts w:ascii="Century Gothic" w:hAnsi="Century Gothic" w:cstheme="minorHAnsi"/>
                <w:b/>
                <w:szCs w:val="24"/>
              </w:rPr>
              <w:t>Assessment</w:t>
            </w:r>
          </w:p>
          <w:p w14:paraId="434627C4" w14:textId="77777777" w:rsidR="007A0DE5" w:rsidRPr="00436E7D" w:rsidRDefault="007A0DE5" w:rsidP="007A0DE5">
            <w:pPr>
              <w:rPr>
                <w:rFonts w:ascii="Century Gothic" w:hAnsi="Century Gothic" w:cstheme="minorHAnsi"/>
                <w:szCs w:val="24"/>
              </w:rPr>
            </w:pPr>
          </w:p>
        </w:tc>
      </w:tr>
      <w:tr w:rsidR="007A0DE5" w:rsidRPr="00436E7D" w14:paraId="21131B12" w14:textId="77777777" w:rsidTr="22F33D50">
        <w:trPr>
          <w:trHeight w:val="2690"/>
        </w:trPr>
        <w:tc>
          <w:tcPr>
            <w:tcW w:w="5846" w:type="dxa"/>
            <w:shd w:val="clear" w:color="auto" w:fill="E7E6E6" w:themeFill="background2"/>
          </w:tcPr>
          <w:p w14:paraId="7198A43D" w14:textId="4C601F60" w:rsidR="007A0DE5" w:rsidRPr="00436E7D" w:rsidRDefault="007A0DE5" w:rsidP="007A0DE5">
            <w:pPr>
              <w:rPr>
                <w:rFonts w:ascii="Century Gothic" w:hAnsi="Century Gothic" w:cstheme="minorHAnsi"/>
                <w:szCs w:val="24"/>
              </w:rPr>
            </w:pPr>
            <w:r w:rsidRPr="00436E7D">
              <w:rPr>
                <w:rFonts w:ascii="Century Gothic" w:hAnsi="Century Gothic" w:cstheme="minorHAnsi"/>
                <w:szCs w:val="24"/>
              </w:rPr>
              <w:t xml:space="preserve">Formal Assessment will take place across the </w:t>
            </w:r>
            <w:r w:rsidR="00D644E9" w:rsidRPr="00436E7D">
              <w:rPr>
                <w:rFonts w:ascii="Century Gothic" w:hAnsi="Century Gothic" w:cstheme="minorHAnsi"/>
                <w:szCs w:val="24"/>
              </w:rPr>
              <w:t xml:space="preserve">two </w:t>
            </w:r>
            <w:r w:rsidRPr="00436E7D">
              <w:rPr>
                <w:rFonts w:ascii="Century Gothic" w:hAnsi="Century Gothic" w:cstheme="minorHAnsi"/>
                <w:szCs w:val="24"/>
              </w:rPr>
              <w:t>years, with assessment at the end of each unit and formal Mock exams at 3 points across the course.</w:t>
            </w:r>
          </w:p>
          <w:p w14:paraId="07E1A14A" w14:textId="77777777" w:rsidR="007A0DE5" w:rsidRPr="00436E7D" w:rsidRDefault="007A0DE5" w:rsidP="007A0DE5">
            <w:pPr>
              <w:rPr>
                <w:rFonts w:ascii="Century Gothic" w:hAnsi="Century Gothic" w:cstheme="minorHAnsi"/>
                <w:szCs w:val="24"/>
              </w:rPr>
            </w:pPr>
            <w:r w:rsidRPr="00436E7D">
              <w:rPr>
                <w:rFonts w:ascii="Century Gothic" w:hAnsi="Century Gothic" w:cstheme="minorHAnsi"/>
                <w:szCs w:val="24"/>
              </w:rPr>
              <w:t>Data will be fed back into the school reporting system at 4 Key reporting points.</w:t>
            </w:r>
          </w:p>
          <w:p w14:paraId="75F5415C" w14:textId="77777777" w:rsidR="007A0DE5" w:rsidRPr="00436E7D" w:rsidRDefault="007A0DE5" w:rsidP="007A0DE5">
            <w:pPr>
              <w:rPr>
                <w:rFonts w:ascii="Century Gothic" w:hAnsi="Century Gothic" w:cstheme="minorHAnsi"/>
                <w:szCs w:val="24"/>
              </w:rPr>
            </w:pPr>
            <w:r w:rsidRPr="00436E7D">
              <w:rPr>
                <w:rFonts w:ascii="Century Gothic" w:hAnsi="Century Gothic" w:cstheme="minorHAnsi"/>
                <w:szCs w:val="24"/>
              </w:rPr>
              <w:t xml:space="preserve">Key Assessments will be a mixture of styles varying from open book assessment to formal mock exams supported for each student. </w:t>
            </w:r>
          </w:p>
          <w:p w14:paraId="1CBB6902" w14:textId="104D2988" w:rsidR="007A0DE5" w:rsidRPr="00436E7D" w:rsidRDefault="007A0DE5" w:rsidP="007A0DE5">
            <w:pPr>
              <w:rPr>
                <w:rFonts w:ascii="Century Gothic" w:hAnsi="Century Gothic" w:cstheme="minorHAnsi"/>
                <w:szCs w:val="24"/>
              </w:rPr>
            </w:pPr>
            <w:r w:rsidRPr="00436E7D">
              <w:rPr>
                <w:rFonts w:ascii="Century Gothic" w:hAnsi="Century Gothic" w:cstheme="minorHAnsi"/>
                <w:szCs w:val="24"/>
              </w:rPr>
              <w:t>Key Assessment will take place at the end of each unit of work</w:t>
            </w:r>
            <w:r w:rsidR="00D644E9" w:rsidRPr="00436E7D">
              <w:rPr>
                <w:rFonts w:ascii="Century Gothic" w:hAnsi="Century Gothic" w:cstheme="minorHAnsi"/>
                <w:szCs w:val="24"/>
              </w:rPr>
              <w:t xml:space="preserve"> using past exam questions</w:t>
            </w:r>
            <w:r w:rsidRPr="00436E7D">
              <w:rPr>
                <w:rFonts w:ascii="Century Gothic" w:hAnsi="Century Gothic" w:cstheme="minorHAnsi"/>
                <w:szCs w:val="24"/>
              </w:rPr>
              <w:t>.</w:t>
            </w:r>
          </w:p>
          <w:p w14:paraId="5CB82FEA" w14:textId="77777777" w:rsidR="007A0DE5" w:rsidRPr="00436E7D" w:rsidRDefault="007A0DE5" w:rsidP="007A0DE5">
            <w:pPr>
              <w:rPr>
                <w:rFonts w:ascii="Century Gothic" w:hAnsi="Century Gothic" w:cstheme="minorHAnsi"/>
                <w:szCs w:val="24"/>
              </w:rPr>
            </w:pPr>
          </w:p>
        </w:tc>
      </w:tr>
      <w:tr w:rsidR="007A0DE5" w:rsidRPr="00436E7D" w14:paraId="3DFAE7FE" w14:textId="77777777" w:rsidTr="22F33D50">
        <w:trPr>
          <w:trHeight w:val="570"/>
        </w:trPr>
        <w:tc>
          <w:tcPr>
            <w:tcW w:w="5846" w:type="dxa"/>
            <w:shd w:val="clear" w:color="auto" w:fill="002060"/>
          </w:tcPr>
          <w:p w14:paraId="75024D10" w14:textId="77777777" w:rsidR="007A0DE5" w:rsidRPr="00436E7D" w:rsidRDefault="007A0DE5" w:rsidP="007A0DE5">
            <w:pPr>
              <w:rPr>
                <w:rFonts w:ascii="Century Gothic" w:hAnsi="Century Gothic" w:cstheme="minorHAnsi"/>
                <w:b/>
                <w:szCs w:val="24"/>
              </w:rPr>
            </w:pPr>
            <w:r w:rsidRPr="00436E7D">
              <w:rPr>
                <w:rFonts w:ascii="Century Gothic" w:hAnsi="Century Gothic" w:cstheme="minorHAnsi"/>
                <w:b/>
                <w:szCs w:val="24"/>
              </w:rPr>
              <w:t>Homework and Revision</w:t>
            </w:r>
          </w:p>
          <w:p w14:paraId="7453629C" w14:textId="77777777" w:rsidR="007A0DE5" w:rsidRPr="00436E7D" w:rsidRDefault="007A0DE5" w:rsidP="007A0DE5">
            <w:pPr>
              <w:rPr>
                <w:rFonts w:ascii="Century Gothic" w:hAnsi="Century Gothic" w:cstheme="minorHAnsi"/>
                <w:szCs w:val="24"/>
              </w:rPr>
            </w:pPr>
          </w:p>
        </w:tc>
      </w:tr>
      <w:tr w:rsidR="007A0DE5" w:rsidRPr="00436E7D" w14:paraId="2DA7D702" w14:textId="77777777" w:rsidTr="22F33D50">
        <w:trPr>
          <w:trHeight w:val="3227"/>
        </w:trPr>
        <w:tc>
          <w:tcPr>
            <w:tcW w:w="5846" w:type="dxa"/>
            <w:shd w:val="clear" w:color="auto" w:fill="E7E6E6" w:themeFill="background2"/>
          </w:tcPr>
          <w:p w14:paraId="4AED8A2C" w14:textId="7D48E01D" w:rsidR="007A0DE5" w:rsidRPr="00436E7D" w:rsidRDefault="007A0DE5" w:rsidP="3BAB6D35">
            <w:pPr>
              <w:rPr>
                <w:rFonts w:ascii="Century Gothic" w:hAnsi="Century Gothic"/>
              </w:rPr>
            </w:pPr>
            <w:r w:rsidRPr="3BAB6D35">
              <w:rPr>
                <w:rFonts w:ascii="Century Gothic" w:hAnsi="Century Gothic"/>
              </w:rPr>
              <w:t xml:space="preserve">Homework is set in accordance with </w:t>
            </w:r>
            <w:r w:rsidR="714DC06D" w:rsidRPr="3BAB6D35">
              <w:rPr>
                <w:rFonts w:ascii="Century Gothic" w:hAnsi="Century Gothic"/>
              </w:rPr>
              <w:t>the school</w:t>
            </w:r>
            <w:r w:rsidRPr="3BAB6D35">
              <w:rPr>
                <w:rFonts w:ascii="Century Gothic" w:hAnsi="Century Gothic"/>
              </w:rPr>
              <w:t xml:space="preserve"> Policy. As such students will be set two pieces of homework in each topic and be given up</w:t>
            </w:r>
            <w:r w:rsidR="00D644E9" w:rsidRPr="3BAB6D35">
              <w:rPr>
                <w:rFonts w:ascii="Century Gothic" w:hAnsi="Century Gothic"/>
              </w:rPr>
              <w:t xml:space="preserve"> </w:t>
            </w:r>
            <w:r w:rsidRPr="3BAB6D35">
              <w:rPr>
                <w:rFonts w:ascii="Century Gothic" w:hAnsi="Century Gothic"/>
              </w:rPr>
              <w:t xml:space="preserve">to two weeks to complete it. </w:t>
            </w:r>
          </w:p>
          <w:p w14:paraId="7E238EC9" w14:textId="77777777" w:rsidR="007A0DE5" w:rsidRPr="00436E7D" w:rsidRDefault="007A0DE5" w:rsidP="007A0DE5">
            <w:pPr>
              <w:rPr>
                <w:rFonts w:ascii="Century Gothic" w:hAnsi="Century Gothic" w:cstheme="minorHAnsi"/>
                <w:szCs w:val="24"/>
              </w:rPr>
            </w:pPr>
            <w:r w:rsidRPr="00436E7D">
              <w:rPr>
                <w:rFonts w:ascii="Century Gothic" w:hAnsi="Century Gothic" w:cstheme="minorHAnsi"/>
                <w:szCs w:val="24"/>
              </w:rPr>
              <w:t>Homework will vary from unit to unit but there will be a selection of exam questions; enrichment reading; research and revision.</w:t>
            </w:r>
          </w:p>
          <w:p w14:paraId="158BC240" w14:textId="03DE155D" w:rsidR="007A0DE5" w:rsidRPr="00436E7D" w:rsidRDefault="007A0DE5" w:rsidP="3BAB6D35">
            <w:pPr>
              <w:rPr>
                <w:rFonts w:ascii="Century Gothic" w:hAnsi="Century Gothic"/>
              </w:rPr>
            </w:pPr>
            <w:r w:rsidRPr="22F33D50">
              <w:rPr>
                <w:rFonts w:ascii="Century Gothic" w:hAnsi="Century Gothic"/>
              </w:rPr>
              <w:t>Revision for Key Assessments will be</w:t>
            </w:r>
            <w:r w:rsidR="00D644E9" w:rsidRPr="22F33D50">
              <w:rPr>
                <w:rFonts w:ascii="Century Gothic" w:hAnsi="Century Gothic"/>
              </w:rPr>
              <w:t xml:space="preserve"> carried out in lessons as well as being set for homework. </w:t>
            </w:r>
            <w:r w:rsidR="6A4EE17C" w:rsidRPr="22F33D50">
              <w:rPr>
                <w:rFonts w:ascii="Century Gothic" w:hAnsi="Century Gothic"/>
              </w:rPr>
              <w:t>Share point</w:t>
            </w:r>
            <w:r w:rsidR="00D644E9" w:rsidRPr="22F33D50">
              <w:rPr>
                <w:rFonts w:ascii="Century Gothic" w:hAnsi="Century Gothic"/>
              </w:rPr>
              <w:t xml:space="preserve"> will have plenty of resources on it to aim </w:t>
            </w:r>
            <w:r w:rsidR="28FCE3D0" w:rsidRPr="22F33D50">
              <w:rPr>
                <w:rFonts w:ascii="Century Gothic" w:hAnsi="Century Gothic"/>
              </w:rPr>
              <w:t>students'</w:t>
            </w:r>
            <w:r w:rsidR="00D644E9" w:rsidRPr="22F33D50">
              <w:rPr>
                <w:rFonts w:ascii="Century Gothic" w:hAnsi="Century Gothic"/>
              </w:rPr>
              <w:t xml:space="preserve"> revision.</w:t>
            </w:r>
          </w:p>
        </w:tc>
      </w:tr>
      <w:tr w:rsidR="007A0DE5" w:rsidRPr="00436E7D" w14:paraId="4E2FD4B5" w14:textId="77777777" w:rsidTr="22F33D50">
        <w:trPr>
          <w:trHeight w:val="570"/>
        </w:trPr>
        <w:tc>
          <w:tcPr>
            <w:tcW w:w="5846" w:type="dxa"/>
            <w:shd w:val="clear" w:color="auto" w:fill="002060"/>
          </w:tcPr>
          <w:p w14:paraId="1AF045B0" w14:textId="2189A4F7" w:rsidR="007A0DE5" w:rsidRPr="00436E7D" w:rsidRDefault="00D644E9" w:rsidP="007A0DE5">
            <w:pPr>
              <w:rPr>
                <w:rFonts w:ascii="Century Gothic" w:hAnsi="Century Gothic" w:cstheme="minorHAnsi"/>
                <w:b/>
                <w:szCs w:val="24"/>
              </w:rPr>
            </w:pPr>
            <w:r w:rsidRPr="00436E7D">
              <w:rPr>
                <w:rFonts w:ascii="Century Gothic" w:hAnsi="Century Gothic" w:cstheme="minorHAnsi"/>
                <w:b/>
                <w:szCs w:val="24"/>
              </w:rPr>
              <w:t>Enrichm</w:t>
            </w:r>
            <w:r w:rsidR="007A0DE5" w:rsidRPr="00436E7D">
              <w:rPr>
                <w:rFonts w:ascii="Century Gothic" w:hAnsi="Century Gothic" w:cstheme="minorHAnsi"/>
                <w:b/>
                <w:szCs w:val="24"/>
              </w:rPr>
              <w:t xml:space="preserve">ent themes </w:t>
            </w:r>
          </w:p>
          <w:p w14:paraId="0EAE423D" w14:textId="77777777" w:rsidR="007A0DE5" w:rsidRPr="00436E7D" w:rsidRDefault="007A0DE5" w:rsidP="007A0DE5">
            <w:pPr>
              <w:rPr>
                <w:rFonts w:ascii="Century Gothic" w:hAnsi="Century Gothic" w:cstheme="minorHAnsi"/>
                <w:szCs w:val="24"/>
              </w:rPr>
            </w:pPr>
          </w:p>
        </w:tc>
      </w:tr>
      <w:tr w:rsidR="007A0DE5" w:rsidRPr="00436E7D" w14:paraId="55BF7412" w14:textId="77777777" w:rsidTr="22F33D50">
        <w:trPr>
          <w:trHeight w:val="1753"/>
        </w:trPr>
        <w:tc>
          <w:tcPr>
            <w:tcW w:w="5846" w:type="dxa"/>
            <w:shd w:val="clear" w:color="auto" w:fill="E7E6E6" w:themeFill="background2"/>
          </w:tcPr>
          <w:p w14:paraId="1C000696" w14:textId="42F1C4EC" w:rsidR="007A0DE5" w:rsidRPr="00436E7D" w:rsidRDefault="007A0DE5" w:rsidP="22F33D50">
            <w:pPr>
              <w:rPr>
                <w:rFonts w:ascii="Century Gothic" w:hAnsi="Century Gothic"/>
              </w:rPr>
            </w:pPr>
            <w:r w:rsidRPr="22F33D50">
              <w:rPr>
                <w:rFonts w:ascii="Century Gothic" w:hAnsi="Century Gothic"/>
              </w:rPr>
              <w:t>Throughout year 10 an</w:t>
            </w:r>
            <w:r w:rsidR="1F09D389" w:rsidRPr="22F33D50">
              <w:rPr>
                <w:rFonts w:ascii="Century Gothic" w:hAnsi="Century Gothic"/>
              </w:rPr>
              <w:t>d</w:t>
            </w:r>
            <w:r w:rsidRPr="22F33D50">
              <w:rPr>
                <w:rFonts w:ascii="Century Gothic" w:hAnsi="Century Gothic"/>
              </w:rPr>
              <w:t xml:space="preserve"> 11 students will be enriched in a variety of ways, </w:t>
            </w:r>
          </w:p>
          <w:p w14:paraId="4809725F" w14:textId="77777777" w:rsidR="007A0DE5" w:rsidRPr="00436E7D" w:rsidRDefault="007A0DE5" w:rsidP="007A0DE5">
            <w:pPr>
              <w:rPr>
                <w:rFonts w:ascii="Century Gothic" w:hAnsi="Century Gothic" w:cstheme="minorHAnsi"/>
                <w:szCs w:val="24"/>
              </w:rPr>
            </w:pPr>
            <w:r w:rsidRPr="00436E7D">
              <w:rPr>
                <w:rFonts w:ascii="Century Gothic" w:hAnsi="Century Gothic" w:cstheme="minorHAnsi"/>
                <w:szCs w:val="24"/>
              </w:rPr>
              <w:t>UK values: Throughout the course we develop their awareness of the physical, human, environmental and social aspects of the country and how they relate.</w:t>
            </w:r>
          </w:p>
          <w:p w14:paraId="2D758419" w14:textId="77777777" w:rsidR="007A0DE5" w:rsidRPr="00436E7D" w:rsidRDefault="007A0DE5" w:rsidP="007A0DE5">
            <w:pPr>
              <w:rPr>
                <w:rFonts w:ascii="Century Gothic" w:hAnsi="Century Gothic" w:cstheme="minorHAnsi"/>
                <w:szCs w:val="24"/>
              </w:rPr>
            </w:pPr>
            <w:r w:rsidRPr="00436E7D">
              <w:rPr>
                <w:rFonts w:ascii="Century Gothic" w:hAnsi="Century Gothic" w:cstheme="minorHAnsi"/>
                <w:szCs w:val="24"/>
              </w:rPr>
              <w:t>Citizenship: we begin to develop their empathy for different cultures and ways of life.</w:t>
            </w:r>
          </w:p>
          <w:p w14:paraId="105987E7" w14:textId="77777777" w:rsidR="007A0DE5" w:rsidRPr="00436E7D" w:rsidRDefault="007A0DE5" w:rsidP="007A0DE5">
            <w:pPr>
              <w:rPr>
                <w:rFonts w:ascii="Century Gothic" w:hAnsi="Century Gothic" w:cstheme="minorHAnsi"/>
                <w:szCs w:val="24"/>
              </w:rPr>
            </w:pPr>
            <w:r w:rsidRPr="00436E7D">
              <w:rPr>
                <w:rFonts w:ascii="Century Gothic" w:hAnsi="Century Gothic" w:cstheme="minorHAnsi"/>
                <w:szCs w:val="24"/>
              </w:rPr>
              <w:t xml:space="preserve">SMSC: We allow for debate and discussion throughout the course allowing students to share their experiences. </w:t>
            </w:r>
          </w:p>
        </w:tc>
      </w:tr>
    </w:tbl>
    <w:p w14:paraId="13AE9CF9" w14:textId="77777777" w:rsidR="00712AB6" w:rsidRPr="00436E7D" w:rsidRDefault="00712AB6" w:rsidP="00CC03BA">
      <w:pPr>
        <w:framePr w:hSpace="180" w:wrap="around" w:vAnchor="text" w:hAnchor="page" w:x="1081" w:y="10194"/>
        <w:suppressOverlap/>
        <w:rPr>
          <w:rFonts w:ascii="Century Gothic" w:hAnsi="Century Gothic"/>
          <w:sz w:val="16"/>
        </w:rPr>
      </w:pPr>
    </w:p>
    <w:sectPr w:rsidR="00712AB6" w:rsidRPr="00436E7D" w:rsidSect="00D222E8">
      <w:headerReference w:type="default" r:id="rId9"/>
      <w:footerReference w:type="default" r:id="rId10"/>
      <w:pgSz w:w="11906" w:h="16838"/>
      <w:pgMar w:top="-2362" w:right="1440" w:bottom="249" w:left="1440" w:header="142" w:footer="0" w:gutter="0"/>
      <w:cols w:num="2" w:space="113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73A67" w14:textId="77777777" w:rsidR="004B72AA" w:rsidRDefault="004B72AA" w:rsidP="001C1D07">
      <w:pPr>
        <w:spacing w:after="0" w:line="240" w:lineRule="auto"/>
      </w:pPr>
      <w:r>
        <w:separator/>
      </w:r>
    </w:p>
  </w:endnote>
  <w:endnote w:type="continuationSeparator" w:id="0">
    <w:p w14:paraId="6BA24B94" w14:textId="77777777" w:rsidR="004B72AA" w:rsidRDefault="004B72AA" w:rsidP="001C1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5758" w:type="dxa"/>
      <w:tblInd w:w="4363" w:type="dxa"/>
      <w:tblLook w:val="04A0" w:firstRow="1" w:lastRow="0" w:firstColumn="1" w:lastColumn="0" w:noHBand="0" w:noVBand="1"/>
    </w:tblPr>
    <w:tblGrid>
      <w:gridCol w:w="5758"/>
    </w:tblGrid>
    <w:tr w:rsidR="00A622F8" w:rsidRPr="00436E7D" w14:paraId="2804FDA1" w14:textId="77777777" w:rsidTr="00436E7D">
      <w:trPr>
        <w:trHeight w:val="2259"/>
      </w:trPr>
      <w:tc>
        <w:tcPr>
          <w:tcW w:w="5758" w:type="dxa"/>
          <w:shd w:val="clear" w:color="auto" w:fill="E7E6E6" w:themeFill="background2"/>
        </w:tcPr>
        <w:p w14:paraId="4976790B" w14:textId="77777777" w:rsidR="00482D15" w:rsidRPr="00436E7D" w:rsidRDefault="00A622F8" w:rsidP="001C1D07">
          <w:pPr>
            <w:pStyle w:val="Header"/>
            <w:rPr>
              <w:rFonts w:ascii="Century Gothic" w:hAnsi="Century Gothic"/>
              <w:b/>
              <w:sz w:val="32"/>
            </w:rPr>
          </w:pPr>
          <w:r w:rsidRPr="00436E7D">
            <w:rPr>
              <w:rFonts w:ascii="Century Gothic" w:hAnsi="Century Gothic"/>
              <w:b/>
              <w:sz w:val="32"/>
            </w:rPr>
            <w:t>Where Next?</w:t>
          </w:r>
        </w:p>
        <w:p w14:paraId="6C23EBA6" w14:textId="1A561D0B" w:rsidR="000D6B8A" w:rsidRPr="00436E7D" w:rsidRDefault="001C3CAC" w:rsidP="00400E33">
          <w:pPr>
            <w:rPr>
              <w:rFonts w:ascii="Century Gothic" w:hAnsi="Century Gothic"/>
              <w:szCs w:val="24"/>
            </w:rPr>
          </w:pPr>
          <w:r w:rsidRPr="00436E7D">
            <w:rPr>
              <w:rFonts w:ascii="Century Gothic" w:hAnsi="Century Gothic"/>
              <w:szCs w:val="24"/>
            </w:rPr>
            <w:t>A level geography follows GCSE.</w:t>
          </w:r>
          <w:r w:rsidR="000D6B8A" w:rsidRPr="00436E7D">
            <w:rPr>
              <w:rFonts w:ascii="Century Gothic" w:hAnsi="Century Gothic"/>
              <w:szCs w:val="24"/>
            </w:rPr>
            <w:t xml:space="preserve"> We study the AQA A level course</w:t>
          </w:r>
          <w:r w:rsidR="00D644E9" w:rsidRPr="00436E7D">
            <w:rPr>
              <w:rFonts w:ascii="Century Gothic" w:hAnsi="Century Gothic"/>
              <w:szCs w:val="24"/>
            </w:rPr>
            <w:t>; the link below leads to the exam boards website</w:t>
          </w:r>
          <w:r w:rsidR="000D6B8A" w:rsidRPr="00436E7D">
            <w:rPr>
              <w:rFonts w:ascii="Century Gothic" w:hAnsi="Century Gothic"/>
              <w:szCs w:val="24"/>
            </w:rPr>
            <w:t>:</w:t>
          </w:r>
        </w:p>
        <w:p w14:paraId="6326CE3B" w14:textId="53C2AF40" w:rsidR="006C6B0B" w:rsidRPr="00436E7D" w:rsidRDefault="001C3CAC" w:rsidP="00400E33">
          <w:pPr>
            <w:rPr>
              <w:rFonts w:ascii="Century Gothic" w:hAnsi="Century Gothic"/>
              <w:szCs w:val="24"/>
            </w:rPr>
          </w:pPr>
          <w:r w:rsidRPr="00436E7D">
            <w:rPr>
              <w:rFonts w:ascii="Century Gothic" w:hAnsi="Century Gothic"/>
              <w:szCs w:val="24"/>
            </w:rPr>
            <w:t xml:space="preserve"> </w:t>
          </w:r>
          <w:hyperlink r:id="rId1" w:history="1">
            <w:r w:rsidR="000D6B8A" w:rsidRPr="00436E7D">
              <w:rPr>
                <w:rStyle w:val="Hyperlink"/>
                <w:rFonts w:ascii="Century Gothic" w:hAnsi="Century Gothic"/>
                <w:szCs w:val="24"/>
              </w:rPr>
              <w:t>www.aqa.org.uk/subjects/geography/as-and-a-level/geography-7037/specification-at-a-glance</w:t>
            </w:r>
          </w:hyperlink>
          <w:r w:rsidR="000D6B8A" w:rsidRPr="00436E7D">
            <w:rPr>
              <w:rFonts w:ascii="Century Gothic" w:hAnsi="Century Gothic"/>
              <w:szCs w:val="24"/>
            </w:rPr>
            <w:t xml:space="preserve"> </w:t>
          </w:r>
        </w:p>
        <w:p w14:paraId="6619B696" w14:textId="77777777" w:rsidR="001C3CAC" w:rsidRPr="00436E7D" w:rsidRDefault="001C3CAC" w:rsidP="00400E33">
          <w:pPr>
            <w:rPr>
              <w:rFonts w:ascii="Century Gothic" w:hAnsi="Century Gothic"/>
              <w:szCs w:val="24"/>
            </w:rPr>
          </w:pPr>
        </w:p>
        <w:p w14:paraId="610E695F" w14:textId="3D529A8A" w:rsidR="00482D15" w:rsidRPr="00436E7D" w:rsidRDefault="0052563F" w:rsidP="001C1D07">
          <w:pPr>
            <w:pStyle w:val="Header"/>
            <w:rPr>
              <w:rFonts w:ascii="Century Gothic" w:hAnsi="Century Gothic"/>
              <w:szCs w:val="24"/>
            </w:rPr>
          </w:pPr>
          <w:r w:rsidRPr="00436E7D">
            <w:rPr>
              <w:rFonts w:ascii="Century Gothic" w:hAnsi="Century Gothic"/>
              <w:szCs w:val="24"/>
            </w:rPr>
            <w:t xml:space="preserve"> </w:t>
          </w:r>
        </w:p>
        <w:p w14:paraId="00ED3B34" w14:textId="77777777" w:rsidR="00482D15" w:rsidRPr="00436E7D" w:rsidRDefault="00482D15" w:rsidP="001C1D07">
          <w:pPr>
            <w:pStyle w:val="Header"/>
            <w:rPr>
              <w:rFonts w:ascii="Century Gothic" w:hAnsi="Century Gothic"/>
              <w:b/>
              <w:sz w:val="40"/>
            </w:rPr>
          </w:pPr>
        </w:p>
      </w:tc>
    </w:tr>
    <w:tr w:rsidR="00A622F8" w:rsidRPr="00436E7D" w14:paraId="4DC31F74" w14:textId="77777777" w:rsidTr="00436E7D">
      <w:trPr>
        <w:trHeight w:val="58"/>
      </w:trPr>
      <w:tc>
        <w:tcPr>
          <w:tcW w:w="5758" w:type="dxa"/>
          <w:shd w:val="clear" w:color="auto" w:fill="002060"/>
        </w:tcPr>
        <w:p w14:paraId="6282C4C2" w14:textId="77777777" w:rsidR="00A622F8" w:rsidRPr="00436E7D" w:rsidRDefault="00482D15" w:rsidP="00482D15">
          <w:pPr>
            <w:pStyle w:val="Header"/>
            <w:ind w:left="-1396"/>
            <w:rPr>
              <w:rFonts w:ascii="Century Gothic" w:hAnsi="Century Gothic"/>
              <w:sz w:val="20"/>
            </w:rPr>
          </w:pPr>
          <w:r w:rsidRPr="00436E7D">
            <w:rPr>
              <w:rFonts w:ascii="Century Gothic" w:hAnsi="Century Gothic"/>
              <w:sz w:val="20"/>
            </w:rPr>
            <w:t>Su</w:t>
          </w:r>
        </w:p>
      </w:tc>
    </w:tr>
  </w:tbl>
  <w:p w14:paraId="519A868C" w14:textId="77777777" w:rsidR="00A622F8" w:rsidRPr="00436E7D" w:rsidRDefault="00A622F8" w:rsidP="001C1D07">
    <w:pPr>
      <w:pStyle w:val="Footer"/>
      <w:rPr>
        <w:rFonts w:ascii="Century Gothic" w:hAnsi="Century Gothic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166D4" w14:textId="77777777" w:rsidR="004B72AA" w:rsidRDefault="004B72AA" w:rsidP="001C1D07">
      <w:pPr>
        <w:spacing w:after="0" w:line="240" w:lineRule="auto"/>
      </w:pPr>
      <w:r>
        <w:separator/>
      </w:r>
    </w:p>
  </w:footnote>
  <w:footnote w:type="continuationSeparator" w:id="0">
    <w:p w14:paraId="7453EF86" w14:textId="77777777" w:rsidR="004B72AA" w:rsidRDefault="004B72AA" w:rsidP="001C1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343" w:type="dxa"/>
      <w:tblInd w:w="-1139" w:type="dxa"/>
      <w:tblLook w:val="04A0" w:firstRow="1" w:lastRow="0" w:firstColumn="1" w:lastColumn="0" w:noHBand="0" w:noVBand="1"/>
    </w:tblPr>
    <w:tblGrid>
      <w:gridCol w:w="11343"/>
    </w:tblGrid>
    <w:tr w:rsidR="00A622F8" w:rsidRPr="00436E7D" w14:paraId="000D3A52" w14:textId="77777777" w:rsidTr="000052E4">
      <w:trPr>
        <w:trHeight w:val="636"/>
      </w:trPr>
      <w:tc>
        <w:tcPr>
          <w:tcW w:w="11343" w:type="dxa"/>
          <w:shd w:val="clear" w:color="auto" w:fill="002060"/>
        </w:tcPr>
        <w:p w14:paraId="4BBF2C24" w14:textId="795CAF8D" w:rsidR="00A622F8" w:rsidRPr="00436E7D" w:rsidRDefault="006C6B0B" w:rsidP="001C1D07">
          <w:pPr>
            <w:pStyle w:val="Header"/>
            <w:rPr>
              <w:rFonts w:ascii="Century Gothic" w:hAnsi="Century Gothic"/>
              <w:b/>
              <w:sz w:val="40"/>
            </w:rPr>
          </w:pPr>
          <w:r w:rsidRPr="00436E7D">
            <w:rPr>
              <w:rFonts w:ascii="Century Gothic" w:hAnsi="Century Gothic"/>
              <w:b/>
              <w:sz w:val="40"/>
            </w:rPr>
            <w:t>Geography</w:t>
          </w:r>
          <w:r w:rsidR="00193C51" w:rsidRPr="00436E7D">
            <w:rPr>
              <w:rFonts w:ascii="Century Gothic" w:hAnsi="Century Gothic"/>
              <w:b/>
              <w:sz w:val="40"/>
            </w:rPr>
            <w:t xml:space="preserve"> @ WBS Years 10 and 11</w:t>
          </w:r>
          <w:r w:rsidR="00A622F8" w:rsidRPr="00436E7D">
            <w:rPr>
              <w:rFonts w:ascii="Century Gothic" w:hAnsi="Century Gothic"/>
              <w:b/>
              <w:sz w:val="40"/>
            </w:rPr>
            <w:t xml:space="preserve"> Roadmap</w:t>
          </w:r>
        </w:p>
      </w:tc>
    </w:tr>
    <w:tr w:rsidR="00A622F8" w:rsidRPr="00436E7D" w14:paraId="51F03671" w14:textId="77777777" w:rsidTr="000052E4">
      <w:trPr>
        <w:trHeight w:val="1375"/>
      </w:trPr>
      <w:tc>
        <w:tcPr>
          <w:tcW w:w="11343" w:type="dxa"/>
          <w:shd w:val="clear" w:color="auto" w:fill="E7E6E6" w:themeFill="background2"/>
        </w:tcPr>
        <w:p w14:paraId="160827EC" w14:textId="2D07373F" w:rsidR="007A0DE5" w:rsidRPr="00436E7D" w:rsidRDefault="00A622F8" w:rsidP="00436E7D">
          <w:pPr>
            <w:rPr>
              <w:rFonts w:ascii="Century Gothic" w:hAnsi="Century Gothic"/>
            </w:rPr>
          </w:pPr>
          <w:r w:rsidRPr="00436E7D">
            <w:rPr>
              <w:rFonts w:ascii="Century Gothic" w:hAnsi="Century Gothic"/>
              <w:b/>
            </w:rPr>
            <w:t>Subject Aim</w:t>
          </w:r>
          <w:r w:rsidR="00482D15" w:rsidRPr="00436E7D">
            <w:rPr>
              <w:rFonts w:ascii="Century Gothic" w:hAnsi="Century Gothic"/>
              <w:b/>
            </w:rPr>
            <w:t>:</w:t>
          </w:r>
          <w:r w:rsidR="00A25839" w:rsidRPr="00436E7D">
            <w:rPr>
              <w:rFonts w:ascii="Century Gothic" w:hAnsi="Century Gothic"/>
              <w:b/>
            </w:rPr>
            <w:t xml:space="preserve"> </w:t>
          </w:r>
          <w:r w:rsidR="00D80213" w:rsidRPr="00436E7D">
            <w:rPr>
              <w:rFonts w:ascii="Century Gothic" w:hAnsi="Century Gothic"/>
            </w:rPr>
            <w:t xml:space="preserve">Year </w:t>
          </w:r>
          <w:r w:rsidR="0023437E" w:rsidRPr="00436E7D">
            <w:rPr>
              <w:rFonts w:ascii="Century Gothic" w:hAnsi="Century Gothic"/>
            </w:rPr>
            <w:t xml:space="preserve">10 and 11 follow the AQA exam spec. </w:t>
          </w:r>
          <w:r w:rsidR="007A0DE5" w:rsidRPr="00436E7D">
            <w:rPr>
              <w:rFonts w:ascii="Century Gothic" w:hAnsi="Century Gothic"/>
            </w:rPr>
            <w:t xml:space="preserve">we have chosen case studies that work for our students building on their learning at KS3. </w:t>
          </w:r>
          <w:r w:rsidR="0023437E" w:rsidRPr="00436E7D">
            <w:rPr>
              <w:rFonts w:ascii="Century Gothic" w:hAnsi="Century Gothic"/>
            </w:rPr>
            <w:t>The units have been divided up to create variety and interest and to aid revision</w:t>
          </w:r>
          <w:r w:rsidR="007A0DE5" w:rsidRPr="00436E7D">
            <w:rPr>
              <w:rFonts w:ascii="Century Gothic" w:hAnsi="Century Gothic"/>
            </w:rPr>
            <w:t xml:space="preserve"> as concepts are often revisited</w:t>
          </w:r>
          <w:r w:rsidR="0023437E" w:rsidRPr="00436E7D">
            <w:rPr>
              <w:rFonts w:ascii="Century Gothic" w:hAnsi="Century Gothic"/>
            </w:rPr>
            <w:t>. There being no tiered papers assessment is broken down into level tasks to allow students to access appropriate tasks for their ability and their ambition.</w:t>
          </w:r>
          <w:r w:rsidR="007A0DE5" w:rsidRPr="00436E7D">
            <w:rPr>
              <w:rFonts w:ascii="Century Gothic" w:hAnsi="Century Gothic"/>
            </w:rPr>
            <w:t xml:space="preserve"> Fieldwork is carried out at 2 points in the course, once in year 10 and once in year 11.</w:t>
          </w:r>
        </w:p>
      </w:tc>
    </w:tr>
  </w:tbl>
  <w:p w14:paraId="07655F40" w14:textId="77777777" w:rsidR="00A622F8" w:rsidRPr="00436E7D" w:rsidRDefault="00A622F8">
    <w:pPr>
      <w:pStyle w:val="Header"/>
      <w:rPr>
        <w:rFonts w:ascii="Century Gothic" w:hAnsi="Century Gothic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E5D"/>
    <w:rsid w:val="000052E4"/>
    <w:rsid w:val="00034365"/>
    <w:rsid w:val="000472E5"/>
    <w:rsid w:val="00077F5C"/>
    <w:rsid w:val="000C54AC"/>
    <w:rsid w:val="000C654F"/>
    <w:rsid w:val="000D6B8A"/>
    <w:rsid w:val="00193C51"/>
    <w:rsid w:val="001A1FE2"/>
    <w:rsid w:val="001C1D07"/>
    <w:rsid w:val="001C3CAC"/>
    <w:rsid w:val="001E7E5D"/>
    <w:rsid w:val="0021584B"/>
    <w:rsid w:val="0023437E"/>
    <w:rsid w:val="00241585"/>
    <w:rsid w:val="002D1864"/>
    <w:rsid w:val="002E535C"/>
    <w:rsid w:val="00321021"/>
    <w:rsid w:val="003265B7"/>
    <w:rsid w:val="003C3BDD"/>
    <w:rsid w:val="00400E33"/>
    <w:rsid w:val="004047DC"/>
    <w:rsid w:val="00436E7D"/>
    <w:rsid w:val="00482D15"/>
    <w:rsid w:val="004A65CF"/>
    <w:rsid w:val="004B72AA"/>
    <w:rsid w:val="004D08FE"/>
    <w:rsid w:val="0052563F"/>
    <w:rsid w:val="00556D72"/>
    <w:rsid w:val="00564C6B"/>
    <w:rsid w:val="00581BD8"/>
    <w:rsid w:val="0059673C"/>
    <w:rsid w:val="005B67E9"/>
    <w:rsid w:val="005C29E0"/>
    <w:rsid w:val="005E2933"/>
    <w:rsid w:val="005F757D"/>
    <w:rsid w:val="006C4135"/>
    <w:rsid w:val="006C6B0B"/>
    <w:rsid w:val="00701F33"/>
    <w:rsid w:val="00712AB6"/>
    <w:rsid w:val="007979B8"/>
    <w:rsid w:val="007A0DE5"/>
    <w:rsid w:val="007A71C2"/>
    <w:rsid w:val="007B739D"/>
    <w:rsid w:val="008E501A"/>
    <w:rsid w:val="009B0FA6"/>
    <w:rsid w:val="009C3B12"/>
    <w:rsid w:val="00A25839"/>
    <w:rsid w:val="00A622F8"/>
    <w:rsid w:val="00A77BB6"/>
    <w:rsid w:val="00AA554F"/>
    <w:rsid w:val="00AB12A7"/>
    <w:rsid w:val="00BA1453"/>
    <w:rsid w:val="00BB48A2"/>
    <w:rsid w:val="00C44644"/>
    <w:rsid w:val="00C45423"/>
    <w:rsid w:val="00C961EE"/>
    <w:rsid w:val="00CC03BA"/>
    <w:rsid w:val="00CF36CC"/>
    <w:rsid w:val="00D222E8"/>
    <w:rsid w:val="00D42B33"/>
    <w:rsid w:val="00D644E9"/>
    <w:rsid w:val="00D80213"/>
    <w:rsid w:val="00EF1396"/>
    <w:rsid w:val="00F02878"/>
    <w:rsid w:val="00F24DD0"/>
    <w:rsid w:val="00F35D6B"/>
    <w:rsid w:val="00F7707D"/>
    <w:rsid w:val="00F839FC"/>
    <w:rsid w:val="00F87577"/>
    <w:rsid w:val="0F3C6909"/>
    <w:rsid w:val="1F09D389"/>
    <w:rsid w:val="22F33D50"/>
    <w:rsid w:val="28FCE3D0"/>
    <w:rsid w:val="3BAB6D35"/>
    <w:rsid w:val="63CF9D84"/>
    <w:rsid w:val="6A4EE17C"/>
    <w:rsid w:val="714DC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F1EF73"/>
  <w15:chartTrackingRefBased/>
  <w15:docId w15:val="{AC2BA73B-EAD5-4754-A70D-C6E5F3AE8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7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07"/>
  </w:style>
  <w:style w:type="paragraph" w:styleId="Footer">
    <w:name w:val="footer"/>
    <w:basedOn w:val="Normal"/>
    <w:link w:val="Foot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07"/>
  </w:style>
  <w:style w:type="character" w:styleId="CommentReference">
    <w:name w:val="annotation reference"/>
    <w:basedOn w:val="DefaultParagraphFont"/>
    <w:uiPriority w:val="99"/>
    <w:semiHidden/>
    <w:unhideWhenUsed/>
    <w:rsid w:val="003C3B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3BD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3BD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3B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3BD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B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BD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D6B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qa.org.uk/subjects/geography/as-and-a-level/geography-7037/specification-at-a-gla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563F68A01F4F458B99E7B202683FAE" ma:contentTypeVersion="18" ma:contentTypeDescription="Create a new document." ma:contentTypeScope="" ma:versionID="bf8e606e03255c076051e74e0558d959">
  <xsd:schema xmlns:xsd="http://www.w3.org/2001/XMLSchema" xmlns:xs="http://www.w3.org/2001/XMLSchema" xmlns:p="http://schemas.microsoft.com/office/2006/metadata/properties" xmlns:ns2="3b7acf60-e9d3-4e1f-b890-c4ac04d8188c" xmlns:ns3="7c08a551-0ddc-48e1-988c-7326e49cd693" targetNamespace="http://schemas.microsoft.com/office/2006/metadata/properties" ma:root="true" ma:fieldsID="202fcd254edd69122373a1b333193a1d" ns2:_="" ns3:_="">
    <xsd:import namespace="3b7acf60-e9d3-4e1f-b890-c4ac04d8188c"/>
    <xsd:import namespace="7c08a551-0ddc-48e1-988c-7326e49cd6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7acf60-e9d3-4e1f-b890-c4ac04d818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da719ee2-1e66-4c59-8f67-675cb0ab38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08a551-0ddc-48e1-988c-7326e49cd693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99fda429-c188-4511-b06a-70d46ac1d883}" ma:internalName="TaxCatchAll" ma:showField="CatchAllData" ma:web="7c08a551-0ddc-48e1-988c-7326e49cd6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c08a551-0ddc-48e1-988c-7326e49cd693" xsi:nil="true"/>
    <lcf76f155ced4ddcb4097134ff3c332f xmlns="3b7acf60-e9d3-4e1f-b890-c4ac04d8188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B47A93-20A4-4509-BAD3-12EA586F2A74}"/>
</file>

<file path=customXml/itemProps2.xml><?xml version="1.0" encoding="utf-8"?>
<ds:datastoreItem xmlns:ds="http://schemas.openxmlformats.org/officeDocument/2006/customXml" ds:itemID="{874D3658-339E-4A49-9F41-2EFC87803D0A}">
  <ds:schemaRefs>
    <ds:schemaRef ds:uri="http://schemas.microsoft.com/office/2006/metadata/properties"/>
    <ds:schemaRef ds:uri="http://schemas.microsoft.com/office/infopath/2007/PartnerControls"/>
    <ds:schemaRef ds:uri="7c08a551-0ddc-48e1-988c-7326e49cd693"/>
    <ds:schemaRef ds:uri="3b7acf60-e9d3-4e1f-b890-c4ac04d8188c"/>
  </ds:schemaRefs>
</ds:datastoreItem>
</file>

<file path=customXml/itemProps3.xml><?xml version="1.0" encoding="utf-8"?>
<ds:datastoreItem xmlns:ds="http://schemas.openxmlformats.org/officeDocument/2006/customXml" ds:itemID="{999B1A13-DC4C-4C3C-AAB4-10B48A9B79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1587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Stutt</dc:creator>
  <cp:keywords/>
  <dc:description/>
  <cp:lastModifiedBy>N Preston</cp:lastModifiedBy>
  <cp:revision>2</cp:revision>
  <cp:lastPrinted>2023-03-20T08:19:00Z</cp:lastPrinted>
  <dcterms:created xsi:type="dcterms:W3CDTF">2025-06-05T08:36:00Z</dcterms:created>
  <dcterms:modified xsi:type="dcterms:W3CDTF">2025-06-05T08:36:00Z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0x010100C9563F68A01F4F458B99E7B202683FAE</vt:lpwstr>
  </property>
  <property fmtid="{D5CDD505-2E9C-101B-9397-08002B2CF9AE}" pid="3" name="MediaServiceImageTags">
    <vt:lpwstr/>
  </property>
</Properties>
</file>