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174" w:tblpY="225"/>
        <w:tblW w:w="6704" w:type="dxa"/>
        <w:tblLook w:val="04A0" w:firstRow="1" w:lastRow="0" w:firstColumn="1" w:lastColumn="0" w:noHBand="0" w:noVBand="1"/>
      </w:tblPr>
      <w:tblGrid>
        <w:gridCol w:w="524"/>
        <w:gridCol w:w="6180"/>
      </w:tblGrid>
      <w:tr w:rsidR="00862AA4" w14:paraId="6D283344" w14:textId="77777777" w:rsidTr="00DB410D">
        <w:trPr>
          <w:trHeight w:val="241"/>
        </w:trPr>
        <w:tc>
          <w:tcPr>
            <w:tcW w:w="524" w:type="dxa"/>
            <w:vMerge w:val="restart"/>
            <w:shd w:val="clear" w:color="auto" w:fill="002060"/>
            <w:textDirection w:val="tbRl"/>
          </w:tcPr>
          <w:p w14:paraId="4A2BCA8C" w14:textId="368A03D7" w:rsidR="00862AA4" w:rsidRPr="00C45423" w:rsidRDefault="00862AA4" w:rsidP="00DB410D">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w:t>
            </w:r>
            <w:r w:rsidR="0043080A">
              <w:rPr>
                <w:rFonts w:ascii="Century Gothic" w:hAnsi="Century Gothic"/>
                <w:b/>
                <w:color w:val="FFFFFF" w:themeColor="background1"/>
                <w:sz w:val="24"/>
              </w:rPr>
              <w:t xml:space="preserve"> </w:t>
            </w:r>
            <w:r>
              <w:rPr>
                <w:rFonts w:ascii="Century Gothic" w:hAnsi="Century Gothic"/>
                <w:b/>
                <w:color w:val="FFFFFF" w:themeColor="background1"/>
                <w:sz w:val="24"/>
              </w:rPr>
              <w:t xml:space="preserve">Autumn Term                 </w:t>
            </w:r>
            <w:r w:rsidR="00192E2D">
              <w:rPr>
                <w:rFonts w:ascii="Century Gothic" w:hAnsi="Century Gothic"/>
                <w:b/>
                <w:color w:val="FFFFFF" w:themeColor="background1"/>
                <w:sz w:val="24"/>
              </w:rPr>
              <w:t xml:space="preserve">       </w:t>
            </w:r>
            <w:r>
              <w:rPr>
                <w:rFonts w:ascii="Century Gothic" w:hAnsi="Century Gothic"/>
                <w:b/>
                <w:color w:val="FFFFFF" w:themeColor="background1"/>
                <w:sz w:val="24"/>
              </w:rPr>
              <w:t xml:space="preserve">            Spring Term                        Summer Ter</w:t>
            </w:r>
            <w:r w:rsidR="00192E2D">
              <w:rPr>
                <w:rFonts w:ascii="Century Gothic" w:hAnsi="Century Gothic"/>
                <w:b/>
                <w:color w:val="FFFFFF" w:themeColor="background1"/>
                <w:sz w:val="24"/>
              </w:rPr>
              <w:t>m</w:t>
            </w:r>
          </w:p>
        </w:tc>
        <w:tc>
          <w:tcPr>
            <w:tcW w:w="6180" w:type="dxa"/>
            <w:shd w:val="clear" w:color="auto" w:fill="002060"/>
          </w:tcPr>
          <w:p w14:paraId="40147DBB" w14:textId="2302C889" w:rsidR="00862AA4" w:rsidRPr="00CF36CC" w:rsidRDefault="00334E24" w:rsidP="00DB410D">
            <w:pPr>
              <w:rPr>
                <w:rFonts w:ascii="Century Gothic" w:hAnsi="Century Gothic"/>
                <w:color w:val="FFFFFF" w:themeColor="background1"/>
                <w:sz w:val="24"/>
              </w:rPr>
            </w:pPr>
            <w:r>
              <w:rPr>
                <w:rFonts w:ascii="Century Gothic" w:hAnsi="Century Gothic"/>
                <w:b/>
                <w:color w:val="FFFFFF" w:themeColor="background1"/>
                <w:sz w:val="24"/>
              </w:rPr>
              <w:t>Unit 3 – Education and work</w:t>
            </w:r>
          </w:p>
        </w:tc>
      </w:tr>
      <w:tr w:rsidR="00862AA4" w:rsidRPr="00CF36CC" w14:paraId="401435DF" w14:textId="77777777" w:rsidTr="00DB410D">
        <w:trPr>
          <w:trHeight w:val="241"/>
        </w:trPr>
        <w:tc>
          <w:tcPr>
            <w:tcW w:w="524" w:type="dxa"/>
            <w:vMerge/>
            <w:shd w:val="clear" w:color="auto" w:fill="E7E6E6" w:themeFill="background2"/>
          </w:tcPr>
          <w:p w14:paraId="3A43AAB8" w14:textId="77777777" w:rsidR="00862AA4" w:rsidRPr="00CF36CC" w:rsidRDefault="00862AA4" w:rsidP="00DB410D">
            <w:pPr>
              <w:rPr>
                <w:rFonts w:ascii="Century Gothic" w:hAnsi="Century Gothic"/>
                <w:sz w:val="24"/>
                <w:szCs w:val="24"/>
              </w:rPr>
            </w:pPr>
          </w:p>
        </w:tc>
        <w:tc>
          <w:tcPr>
            <w:tcW w:w="6180" w:type="dxa"/>
            <w:shd w:val="clear" w:color="auto" w:fill="E7E6E6" w:themeFill="background2"/>
          </w:tcPr>
          <w:p w14:paraId="6DC06AC3" w14:textId="0B2E652A" w:rsidR="00334E24" w:rsidRDefault="0050502A" w:rsidP="00DB410D">
            <w:pPr>
              <w:rPr>
                <w:rFonts w:ascii="Century Gothic" w:hAnsi="Century Gothic"/>
                <w:sz w:val="24"/>
                <w:szCs w:val="24"/>
              </w:rPr>
            </w:pPr>
            <w:r>
              <w:rPr>
                <w:rFonts w:ascii="Century Gothic" w:hAnsi="Century Gothic"/>
                <w:sz w:val="24"/>
                <w:szCs w:val="24"/>
              </w:rPr>
              <w:t>You will build on your learning about school from Year 7 and speak about your studies, school and its rules in much further detail. You will also review the future tense in great detail to discuss future wishes and desires about study and work</w:t>
            </w:r>
          </w:p>
          <w:p w14:paraId="0DA66CF4" w14:textId="77777777" w:rsidR="00334E24" w:rsidRDefault="00334E24" w:rsidP="00DB410D">
            <w:pPr>
              <w:rPr>
                <w:rFonts w:ascii="Century Gothic" w:hAnsi="Century Gothic"/>
                <w:sz w:val="24"/>
                <w:szCs w:val="24"/>
              </w:rPr>
            </w:pPr>
          </w:p>
          <w:p w14:paraId="415DA1C7" w14:textId="6DDE8E8B" w:rsidR="00334E24" w:rsidRPr="00CF36CC" w:rsidRDefault="00334E24" w:rsidP="00DB410D">
            <w:pPr>
              <w:rPr>
                <w:rFonts w:ascii="Century Gothic" w:hAnsi="Century Gothic"/>
                <w:sz w:val="24"/>
                <w:szCs w:val="24"/>
              </w:rPr>
            </w:pPr>
          </w:p>
        </w:tc>
      </w:tr>
      <w:tr w:rsidR="00862AA4" w:rsidRPr="00CF36CC" w14:paraId="5965962F" w14:textId="77777777" w:rsidTr="00DB410D">
        <w:trPr>
          <w:trHeight w:val="241"/>
        </w:trPr>
        <w:tc>
          <w:tcPr>
            <w:tcW w:w="524" w:type="dxa"/>
            <w:vMerge/>
            <w:shd w:val="clear" w:color="auto" w:fill="002060"/>
          </w:tcPr>
          <w:p w14:paraId="62637909" w14:textId="77777777" w:rsidR="00862AA4" w:rsidRPr="00CF36CC" w:rsidRDefault="00862AA4" w:rsidP="00DB410D">
            <w:pPr>
              <w:rPr>
                <w:rFonts w:ascii="Century Gothic" w:hAnsi="Century Gothic"/>
                <w:b/>
                <w:sz w:val="24"/>
                <w:szCs w:val="24"/>
              </w:rPr>
            </w:pPr>
          </w:p>
        </w:tc>
        <w:tc>
          <w:tcPr>
            <w:tcW w:w="6180" w:type="dxa"/>
            <w:shd w:val="clear" w:color="auto" w:fill="002060"/>
          </w:tcPr>
          <w:p w14:paraId="57C7AD9C" w14:textId="02523464" w:rsidR="0050502A" w:rsidRPr="00590945" w:rsidRDefault="00863287" w:rsidP="00DB410D">
            <w:pPr>
              <w:rPr>
                <w:rFonts w:ascii="Century Gothic" w:hAnsi="Century Gothic"/>
                <w:b/>
                <w:sz w:val="24"/>
                <w:szCs w:val="24"/>
              </w:rPr>
            </w:pPr>
            <w:r>
              <w:rPr>
                <w:rFonts w:ascii="Century Gothic" w:hAnsi="Century Gothic"/>
                <w:b/>
                <w:sz w:val="24"/>
                <w:szCs w:val="24"/>
              </w:rPr>
              <w:t xml:space="preserve">Unit </w:t>
            </w:r>
            <w:r w:rsidR="0050502A">
              <w:rPr>
                <w:rFonts w:ascii="Century Gothic" w:hAnsi="Century Gothic"/>
                <w:b/>
                <w:sz w:val="24"/>
                <w:szCs w:val="24"/>
              </w:rPr>
              <w:t xml:space="preserve">4 – Free time activities </w:t>
            </w:r>
          </w:p>
          <w:p w14:paraId="0667DBBD" w14:textId="0422A4F4" w:rsidR="00862AA4" w:rsidRPr="00590945" w:rsidRDefault="00862AA4" w:rsidP="00DB410D">
            <w:pPr>
              <w:rPr>
                <w:rFonts w:ascii="Century Gothic" w:hAnsi="Century Gothic"/>
                <w:b/>
                <w:sz w:val="24"/>
                <w:szCs w:val="24"/>
              </w:rPr>
            </w:pPr>
          </w:p>
        </w:tc>
      </w:tr>
      <w:tr w:rsidR="00862AA4" w:rsidRPr="00CF36CC" w14:paraId="2086C1A1" w14:textId="77777777" w:rsidTr="00DB410D">
        <w:trPr>
          <w:trHeight w:val="1423"/>
        </w:trPr>
        <w:tc>
          <w:tcPr>
            <w:tcW w:w="524" w:type="dxa"/>
            <w:vMerge/>
            <w:shd w:val="clear" w:color="auto" w:fill="E7E6E6" w:themeFill="background2"/>
          </w:tcPr>
          <w:p w14:paraId="293F6F94" w14:textId="77777777" w:rsidR="00862AA4" w:rsidRPr="00CF36CC" w:rsidRDefault="00862AA4" w:rsidP="00DB410D">
            <w:pPr>
              <w:rPr>
                <w:rFonts w:ascii="Century Gothic" w:hAnsi="Century Gothic"/>
                <w:sz w:val="24"/>
                <w:szCs w:val="24"/>
              </w:rPr>
            </w:pPr>
          </w:p>
        </w:tc>
        <w:tc>
          <w:tcPr>
            <w:tcW w:w="6180" w:type="dxa"/>
            <w:shd w:val="clear" w:color="auto" w:fill="E7E6E6" w:themeFill="background2"/>
          </w:tcPr>
          <w:p w14:paraId="66E955A0" w14:textId="0CAA2807" w:rsidR="00334E24" w:rsidRPr="00CF36CC" w:rsidRDefault="00862AA4" w:rsidP="00DB410D">
            <w:pPr>
              <w:rPr>
                <w:rFonts w:ascii="Century Gothic" w:hAnsi="Century Gothic"/>
                <w:sz w:val="24"/>
                <w:szCs w:val="24"/>
              </w:rPr>
            </w:pPr>
            <w:r w:rsidRPr="002078E9">
              <w:rPr>
                <w:rFonts w:ascii="Century Gothic" w:hAnsi="Century Gothic"/>
                <w:sz w:val="24"/>
                <w:szCs w:val="24"/>
              </w:rPr>
              <w:t xml:space="preserve">You will build on KS3 basics regarding school </w:t>
            </w:r>
            <w:r w:rsidR="0050502A">
              <w:rPr>
                <w:rFonts w:ascii="Century Gothic" w:hAnsi="Century Gothic"/>
                <w:sz w:val="24"/>
                <w:szCs w:val="24"/>
              </w:rPr>
              <w:t>free time activities such as sports and music. We will discuss what we used to do and what the activities we did in the past.</w:t>
            </w:r>
          </w:p>
        </w:tc>
      </w:tr>
      <w:tr w:rsidR="00862AA4" w:rsidRPr="00CF36CC" w14:paraId="03B15A88" w14:textId="77777777" w:rsidTr="00DB410D">
        <w:trPr>
          <w:trHeight w:val="495"/>
        </w:trPr>
        <w:tc>
          <w:tcPr>
            <w:tcW w:w="524" w:type="dxa"/>
            <w:vMerge/>
            <w:shd w:val="clear" w:color="auto" w:fill="002060"/>
          </w:tcPr>
          <w:p w14:paraId="6CBF038B" w14:textId="77777777" w:rsidR="00862AA4" w:rsidRPr="00CF36CC" w:rsidRDefault="00862AA4" w:rsidP="00DB410D">
            <w:pPr>
              <w:rPr>
                <w:rFonts w:ascii="Century Gothic" w:hAnsi="Century Gothic"/>
                <w:b/>
                <w:sz w:val="24"/>
                <w:szCs w:val="24"/>
              </w:rPr>
            </w:pPr>
          </w:p>
        </w:tc>
        <w:tc>
          <w:tcPr>
            <w:tcW w:w="6180" w:type="dxa"/>
            <w:shd w:val="clear" w:color="auto" w:fill="002060"/>
          </w:tcPr>
          <w:p w14:paraId="5AC7ED65" w14:textId="167007F6" w:rsidR="0043080A" w:rsidRDefault="00863287" w:rsidP="00DB410D">
            <w:pPr>
              <w:rPr>
                <w:rFonts w:ascii="Century Gothic" w:hAnsi="Century Gothic"/>
                <w:b/>
                <w:sz w:val="24"/>
                <w:szCs w:val="24"/>
              </w:rPr>
            </w:pPr>
            <w:r>
              <w:rPr>
                <w:rFonts w:ascii="Century Gothic" w:hAnsi="Century Gothic"/>
                <w:b/>
                <w:sz w:val="24"/>
                <w:szCs w:val="24"/>
              </w:rPr>
              <w:t>Unit</w:t>
            </w:r>
            <w:r w:rsidR="00862AA4">
              <w:rPr>
                <w:rFonts w:ascii="Century Gothic" w:hAnsi="Century Gothic"/>
                <w:b/>
                <w:sz w:val="24"/>
                <w:szCs w:val="24"/>
              </w:rPr>
              <w:t xml:space="preserve"> </w:t>
            </w:r>
            <w:r w:rsidR="00334E24">
              <w:rPr>
                <w:rFonts w:ascii="Century Gothic" w:hAnsi="Century Gothic"/>
                <w:b/>
                <w:sz w:val="24"/>
                <w:szCs w:val="24"/>
              </w:rPr>
              <w:t xml:space="preserve">5 </w:t>
            </w:r>
            <w:r w:rsidR="00862AA4">
              <w:rPr>
                <w:rFonts w:ascii="Century Gothic" w:hAnsi="Century Gothic"/>
                <w:b/>
                <w:sz w:val="24"/>
                <w:szCs w:val="24"/>
              </w:rPr>
              <w:t xml:space="preserve">– </w:t>
            </w:r>
          </w:p>
          <w:p w14:paraId="1F25AED8" w14:textId="4A39F10C" w:rsidR="00862AA4" w:rsidRPr="00590945" w:rsidRDefault="0050502A" w:rsidP="00DB410D">
            <w:pPr>
              <w:rPr>
                <w:rFonts w:ascii="Century Gothic" w:hAnsi="Century Gothic"/>
                <w:b/>
                <w:sz w:val="24"/>
                <w:szCs w:val="24"/>
              </w:rPr>
            </w:pPr>
            <w:r>
              <w:rPr>
                <w:rFonts w:ascii="Century Gothic" w:hAnsi="Century Gothic"/>
                <w:b/>
                <w:sz w:val="24"/>
                <w:szCs w:val="24"/>
              </w:rPr>
              <w:t>Customs, festivals and celebrations</w:t>
            </w:r>
            <w:r w:rsidR="00862AA4">
              <w:rPr>
                <w:rFonts w:ascii="Century Gothic" w:hAnsi="Century Gothic"/>
                <w:b/>
                <w:sz w:val="24"/>
                <w:szCs w:val="24"/>
              </w:rPr>
              <w:t xml:space="preserve">      </w:t>
            </w:r>
          </w:p>
        </w:tc>
      </w:tr>
      <w:tr w:rsidR="00862AA4" w:rsidRPr="00CF36CC" w14:paraId="5A5F0CD2" w14:textId="77777777" w:rsidTr="00DB410D">
        <w:trPr>
          <w:trHeight w:val="5330"/>
        </w:trPr>
        <w:tc>
          <w:tcPr>
            <w:tcW w:w="524" w:type="dxa"/>
            <w:vMerge/>
            <w:shd w:val="clear" w:color="auto" w:fill="E7E6E6" w:themeFill="background2"/>
          </w:tcPr>
          <w:p w14:paraId="45EAC083" w14:textId="77777777" w:rsidR="00862AA4" w:rsidRPr="00CF36CC" w:rsidRDefault="00862AA4" w:rsidP="00DB410D">
            <w:pPr>
              <w:rPr>
                <w:rFonts w:ascii="Century Gothic" w:hAnsi="Century Gothic"/>
                <w:sz w:val="24"/>
                <w:szCs w:val="24"/>
              </w:rPr>
            </w:pPr>
          </w:p>
        </w:tc>
        <w:tc>
          <w:tcPr>
            <w:tcW w:w="6180" w:type="dxa"/>
            <w:shd w:val="clear" w:color="auto" w:fill="E7E6E6" w:themeFill="background2"/>
          </w:tcPr>
          <w:p w14:paraId="18EB8DB1" w14:textId="243C1FC6" w:rsidR="00334E24" w:rsidRDefault="0050502A" w:rsidP="00DB410D">
            <w:pPr>
              <w:rPr>
                <w:rFonts w:ascii="Century Gothic" w:hAnsi="Century Gothic"/>
                <w:sz w:val="24"/>
                <w:szCs w:val="24"/>
              </w:rPr>
            </w:pPr>
            <w:r>
              <w:rPr>
                <w:rFonts w:ascii="Century Gothic" w:hAnsi="Century Gothic"/>
                <w:sz w:val="24"/>
                <w:szCs w:val="24"/>
              </w:rPr>
              <w:t>Revisiting KS3 themes but with much more depth and reference to the German-speaking world. Learning about festivals, customs, traditions and special occasions.</w:t>
            </w:r>
          </w:p>
          <w:tbl>
            <w:tblPr>
              <w:tblStyle w:val="TableGrid"/>
              <w:tblpPr w:leftFromText="180" w:rightFromText="180" w:vertAnchor="text" w:horzAnchor="margin" w:tblpX="-289" w:tblpY="469"/>
              <w:tblOverlap w:val="never"/>
              <w:tblW w:w="5954" w:type="dxa"/>
              <w:tblLook w:val="04A0" w:firstRow="1" w:lastRow="0" w:firstColumn="1" w:lastColumn="0" w:noHBand="0" w:noVBand="1"/>
            </w:tblPr>
            <w:tblGrid>
              <w:gridCol w:w="5954"/>
            </w:tblGrid>
            <w:tr w:rsidR="00192E2D" w:rsidRPr="00CF36CC" w14:paraId="7A5EA4CE" w14:textId="77777777" w:rsidTr="00192E2D">
              <w:trPr>
                <w:trHeight w:val="759"/>
              </w:trPr>
              <w:tc>
                <w:tcPr>
                  <w:tcW w:w="5954" w:type="dxa"/>
                  <w:shd w:val="clear" w:color="auto" w:fill="002060"/>
                </w:tcPr>
                <w:p w14:paraId="58100A0E" w14:textId="77777777" w:rsidR="00192E2D" w:rsidRPr="00CF36CC" w:rsidRDefault="00192E2D" w:rsidP="00DB410D">
                  <w:pPr>
                    <w:rPr>
                      <w:rFonts w:ascii="Century Gothic" w:hAnsi="Century Gothic"/>
                      <w:color w:val="FFFFFF" w:themeColor="background1"/>
                      <w:sz w:val="24"/>
                    </w:rPr>
                  </w:pPr>
                  <w:r>
                    <w:rPr>
                      <w:rFonts w:ascii="Century Gothic" w:hAnsi="Century Gothic"/>
                      <w:b/>
                      <w:color w:val="FFFFFF" w:themeColor="background1"/>
                      <w:sz w:val="24"/>
                    </w:rPr>
                    <w:t xml:space="preserve">Unit 6 – Celebrity culture </w:t>
                  </w:r>
                  <w:r>
                    <w:rPr>
                      <w:noProof/>
                    </w:rPr>
                    <w:t xml:space="preserve"> </w:t>
                  </w:r>
                </w:p>
              </w:tc>
            </w:tr>
            <w:tr w:rsidR="00192E2D" w:rsidRPr="00CF36CC" w14:paraId="4E2D24ED" w14:textId="77777777" w:rsidTr="00192E2D">
              <w:trPr>
                <w:trHeight w:val="123"/>
              </w:trPr>
              <w:tc>
                <w:tcPr>
                  <w:tcW w:w="5954" w:type="dxa"/>
                  <w:shd w:val="clear" w:color="auto" w:fill="E7E6E6" w:themeFill="background2"/>
                </w:tcPr>
                <w:p w14:paraId="1BE57E5B" w14:textId="77777777" w:rsidR="00192E2D" w:rsidRPr="00CF36CC" w:rsidRDefault="00192E2D" w:rsidP="00DB410D">
                  <w:pPr>
                    <w:rPr>
                      <w:rFonts w:ascii="Century Gothic" w:hAnsi="Century Gothic"/>
                      <w:sz w:val="24"/>
                      <w:szCs w:val="24"/>
                    </w:rPr>
                  </w:pPr>
                  <w:r>
                    <w:rPr>
                      <w:rFonts w:ascii="Century Gothic" w:hAnsi="Century Gothic"/>
                      <w:sz w:val="24"/>
                      <w:szCs w:val="24"/>
                    </w:rPr>
                    <w:t>Learning about celebrity culture and celebrities from Francophone countries.</w:t>
                  </w:r>
                </w:p>
              </w:tc>
            </w:tr>
          </w:tbl>
          <w:p w14:paraId="319BB870" w14:textId="35AF7FAA" w:rsidR="00192E2D" w:rsidRDefault="00192E2D" w:rsidP="00DB410D">
            <w:pPr>
              <w:rPr>
                <w:rFonts w:ascii="Century Gothic" w:hAnsi="Century Gothic"/>
                <w:sz w:val="24"/>
                <w:szCs w:val="24"/>
              </w:rPr>
            </w:pPr>
          </w:p>
          <w:p w14:paraId="3AA79F7B" w14:textId="126665A9" w:rsidR="00192E2D" w:rsidRDefault="00192E2D" w:rsidP="00DB410D">
            <w:pPr>
              <w:rPr>
                <w:rFonts w:ascii="Century Gothic" w:hAnsi="Century Gothic"/>
                <w:sz w:val="24"/>
                <w:szCs w:val="24"/>
              </w:rPr>
            </w:pPr>
          </w:p>
          <w:p w14:paraId="7E8CDF16" w14:textId="7A925FB7" w:rsidR="0084411E" w:rsidRDefault="0084411E" w:rsidP="00DB410D">
            <w:pPr>
              <w:rPr>
                <w:rFonts w:ascii="Century Gothic" w:hAnsi="Century Gothic"/>
                <w:sz w:val="24"/>
                <w:szCs w:val="24"/>
              </w:rPr>
            </w:pPr>
          </w:p>
          <w:p w14:paraId="178EF979" w14:textId="20503703" w:rsidR="0084411E" w:rsidRDefault="0084411E" w:rsidP="00DB410D">
            <w:pPr>
              <w:rPr>
                <w:rFonts w:ascii="Century Gothic" w:hAnsi="Century Gothic"/>
                <w:sz w:val="24"/>
                <w:szCs w:val="24"/>
              </w:rPr>
            </w:pPr>
          </w:p>
          <w:p w14:paraId="5BCEE3F6" w14:textId="35F7A011" w:rsidR="0084411E" w:rsidRDefault="0084411E" w:rsidP="00DB410D">
            <w:pPr>
              <w:rPr>
                <w:rFonts w:ascii="Century Gothic" w:hAnsi="Century Gothic"/>
                <w:sz w:val="24"/>
                <w:szCs w:val="24"/>
              </w:rPr>
            </w:pPr>
          </w:p>
          <w:p w14:paraId="10B991DF" w14:textId="223832E4" w:rsidR="0084411E" w:rsidRDefault="0084411E" w:rsidP="00DB410D">
            <w:pPr>
              <w:rPr>
                <w:rFonts w:ascii="Century Gothic" w:hAnsi="Century Gothic"/>
                <w:sz w:val="24"/>
                <w:szCs w:val="24"/>
              </w:rPr>
            </w:pPr>
          </w:p>
          <w:p w14:paraId="78D38C77" w14:textId="6FE78978" w:rsidR="00334E24" w:rsidRDefault="00334E24" w:rsidP="00DB410D">
            <w:pPr>
              <w:rPr>
                <w:rFonts w:ascii="Century Gothic" w:hAnsi="Century Gothic"/>
                <w:sz w:val="24"/>
                <w:szCs w:val="24"/>
              </w:rPr>
            </w:pPr>
          </w:p>
          <w:p w14:paraId="525B39DA" w14:textId="77777777" w:rsidR="00192E2D" w:rsidRDefault="00192E2D" w:rsidP="00DB410D">
            <w:pPr>
              <w:rPr>
                <w:rFonts w:ascii="Century Gothic" w:hAnsi="Century Gothic"/>
                <w:sz w:val="24"/>
                <w:szCs w:val="24"/>
              </w:rPr>
            </w:pPr>
          </w:p>
          <w:p w14:paraId="5880A5A2" w14:textId="3C389984" w:rsidR="00334E24" w:rsidRPr="00862AA4" w:rsidRDefault="00334E24" w:rsidP="00DB410D">
            <w:pPr>
              <w:rPr>
                <w:rFonts w:ascii="Century Gothic" w:hAnsi="Century Gothic"/>
                <w:b/>
                <w:sz w:val="24"/>
                <w:szCs w:val="24"/>
              </w:rPr>
            </w:pPr>
          </w:p>
        </w:tc>
      </w:tr>
      <w:tr w:rsidR="00334E24" w:rsidRPr="00CF36CC" w14:paraId="7F5F4162" w14:textId="77777777" w:rsidTr="00DB410D">
        <w:trPr>
          <w:gridAfter w:val="1"/>
          <w:wAfter w:w="6180" w:type="dxa"/>
          <w:trHeight w:val="294"/>
        </w:trPr>
        <w:tc>
          <w:tcPr>
            <w:tcW w:w="524" w:type="dxa"/>
            <w:vMerge/>
            <w:shd w:val="clear" w:color="auto" w:fill="E7E6E6" w:themeFill="background2"/>
          </w:tcPr>
          <w:p w14:paraId="672A0A07" w14:textId="77777777" w:rsidR="00334E24" w:rsidRPr="00CF36CC" w:rsidRDefault="00334E24" w:rsidP="00DB410D">
            <w:pPr>
              <w:rPr>
                <w:rFonts w:ascii="Century Gothic" w:hAnsi="Century Gothic"/>
                <w:sz w:val="24"/>
                <w:szCs w:val="24"/>
              </w:rPr>
            </w:pPr>
          </w:p>
        </w:tc>
      </w:tr>
      <w:tr w:rsidR="00334E24" w:rsidRPr="00CF36CC" w14:paraId="784F5139" w14:textId="77777777" w:rsidTr="00DB410D">
        <w:trPr>
          <w:gridAfter w:val="1"/>
          <w:wAfter w:w="6180" w:type="dxa"/>
          <w:trHeight w:val="294"/>
        </w:trPr>
        <w:tc>
          <w:tcPr>
            <w:tcW w:w="524" w:type="dxa"/>
            <w:vMerge/>
            <w:shd w:val="clear" w:color="auto" w:fill="E7E6E6" w:themeFill="background2"/>
          </w:tcPr>
          <w:p w14:paraId="032E5D18" w14:textId="77777777" w:rsidR="00334E24" w:rsidRPr="00CF36CC" w:rsidRDefault="00334E24" w:rsidP="00DB410D">
            <w:pPr>
              <w:rPr>
                <w:rFonts w:ascii="Century Gothic" w:hAnsi="Century Gothic"/>
                <w:sz w:val="24"/>
                <w:szCs w:val="24"/>
              </w:rPr>
            </w:pPr>
          </w:p>
        </w:tc>
      </w:tr>
      <w:tr w:rsidR="00334E24" w:rsidRPr="00CF36CC" w14:paraId="3B22CBAE" w14:textId="77777777" w:rsidTr="00DB410D">
        <w:trPr>
          <w:gridAfter w:val="1"/>
          <w:wAfter w:w="6180" w:type="dxa"/>
          <w:trHeight w:val="294"/>
        </w:trPr>
        <w:tc>
          <w:tcPr>
            <w:tcW w:w="524" w:type="dxa"/>
            <w:vMerge/>
            <w:shd w:val="clear" w:color="auto" w:fill="E7E6E6" w:themeFill="background2"/>
          </w:tcPr>
          <w:p w14:paraId="1646647E" w14:textId="77777777" w:rsidR="00334E24" w:rsidRPr="00CF36CC" w:rsidRDefault="00334E24" w:rsidP="00DB410D">
            <w:pPr>
              <w:rPr>
                <w:rFonts w:ascii="Century Gothic" w:hAnsi="Century Gothic"/>
                <w:sz w:val="24"/>
                <w:szCs w:val="24"/>
              </w:rPr>
            </w:pPr>
          </w:p>
        </w:tc>
      </w:tr>
      <w:tr w:rsidR="00334E24" w:rsidRPr="00CF36CC" w14:paraId="252739CA" w14:textId="77777777" w:rsidTr="00DB410D">
        <w:trPr>
          <w:gridAfter w:val="1"/>
          <w:wAfter w:w="6180" w:type="dxa"/>
          <w:trHeight w:val="294"/>
        </w:trPr>
        <w:tc>
          <w:tcPr>
            <w:tcW w:w="524" w:type="dxa"/>
            <w:vMerge/>
            <w:shd w:val="clear" w:color="auto" w:fill="E7E6E6" w:themeFill="background2"/>
          </w:tcPr>
          <w:p w14:paraId="31F81A17" w14:textId="77777777" w:rsidR="00334E24" w:rsidRPr="00CF36CC" w:rsidRDefault="00334E24" w:rsidP="00DB410D">
            <w:pPr>
              <w:rPr>
                <w:rFonts w:ascii="Century Gothic" w:hAnsi="Century Gothic"/>
                <w:sz w:val="24"/>
                <w:szCs w:val="24"/>
              </w:rPr>
            </w:pPr>
          </w:p>
        </w:tc>
      </w:tr>
      <w:tr w:rsidR="00192E2D" w:rsidRPr="00CF36CC" w14:paraId="41EFE322" w14:textId="77777777" w:rsidTr="00DB410D">
        <w:trPr>
          <w:gridAfter w:val="1"/>
          <w:wAfter w:w="6180" w:type="dxa"/>
          <w:trHeight w:val="294"/>
        </w:trPr>
        <w:tc>
          <w:tcPr>
            <w:tcW w:w="524" w:type="dxa"/>
            <w:shd w:val="clear" w:color="auto" w:fill="E7E6E6" w:themeFill="background2"/>
          </w:tcPr>
          <w:p w14:paraId="45BEC09B" w14:textId="77777777" w:rsidR="00192E2D" w:rsidRPr="00CF36CC" w:rsidRDefault="00192E2D" w:rsidP="00DB410D">
            <w:pPr>
              <w:rPr>
                <w:rFonts w:ascii="Century Gothic" w:hAnsi="Century Gothic"/>
                <w:sz w:val="24"/>
                <w:szCs w:val="24"/>
              </w:rPr>
            </w:pPr>
          </w:p>
        </w:tc>
      </w:tr>
    </w:tbl>
    <w:tbl>
      <w:tblPr>
        <w:tblStyle w:val="TableGrid"/>
        <w:tblpPr w:leftFromText="180" w:rightFromText="180" w:vertAnchor="page" w:horzAnchor="page" w:tblpX="7007" w:tblpY="2506"/>
        <w:tblW w:w="4902" w:type="dxa"/>
        <w:tblLook w:val="04A0" w:firstRow="1" w:lastRow="0" w:firstColumn="1" w:lastColumn="0" w:noHBand="0" w:noVBand="1"/>
      </w:tblPr>
      <w:tblGrid>
        <w:gridCol w:w="4902"/>
      </w:tblGrid>
      <w:tr w:rsidR="00C45423" w:rsidRPr="00CF36CC" w14:paraId="01F2ADA3" w14:textId="77777777" w:rsidTr="00DB410D">
        <w:trPr>
          <w:trHeight w:val="521"/>
        </w:trPr>
        <w:tc>
          <w:tcPr>
            <w:tcW w:w="4902" w:type="dxa"/>
            <w:shd w:val="clear" w:color="auto" w:fill="002060"/>
          </w:tcPr>
          <w:p w14:paraId="76973AA1" w14:textId="539A5B0B" w:rsidR="00C45423" w:rsidRDefault="00192E2D" w:rsidP="00DB410D">
            <w:pPr>
              <w:jc w:val="center"/>
              <w:rPr>
                <w:rFonts w:ascii="Century Gothic" w:hAnsi="Century Gothic"/>
                <w:b/>
                <w:sz w:val="24"/>
                <w:szCs w:val="24"/>
              </w:rPr>
            </w:pPr>
            <w:r>
              <w:rPr>
                <w:rFonts w:ascii="Century Gothic" w:hAnsi="Century Gothic"/>
                <w:b/>
                <w:sz w:val="24"/>
                <w:szCs w:val="24"/>
              </w:rPr>
              <w:t xml:space="preserve">  </w:t>
            </w:r>
            <w:r w:rsidR="00C45423" w:rsidRPr="00CF36CC">
              <w:rPr>
                <w:rFonts w:ascii="Century Gothic" w:hAnsi="Century Gothic"/>
                <w:b/>
                <w:sz w:val="24"/>
                <w:szCs w:val="24"/>
              </w:rPr>
              <w:t>Assessment</w:t>
            </w:r>
          </w:p>
          <w:p w14:paraId="22B12C06" w14:textId="10050692" w:rsidR="00CF36CC" w:rsidRPr="00CF36CC" w:rsidRDefault="00CF36CC" w:rsidP="00DB410D">
            <w:pPr>
              <w:rPr>
                <w:rFonts w:ascii="Century Gothic" w:hAnsi="Century Gothic"/>
                <w:sz w:val="24"/>
                <w:szCs w:val="24"/>
              </w:rPr>
            </w:pPr>
          </w:p>
        </w:tc>
      </w:tr>
      <w:tr w:rsidR="00CF36CC" w:rsidRPr="00CF36CC" w14:paraId="65DF1AE3" w14:textId="77777777" w:rsidTr="00DB410D">
        <w:trPr>
          <w:trHeight w:val="2459"/>
        </w:trPr>
        <w:tc>
          <w:tcPr>
            <w:tcW w:w="4902" w:type="dxa"/>
            <w:shd w:val="clear" w:color="auto" w:fill="E7E6E6" w:themeFill="background2"/>
          </w:tcPr>
          <w:p w14:paraId="19CA2D31" w14:textId="77777777" w:rsidR="00100B6D" w:rsidRPr="009F214C" w:rsidRDefault="00100B6D" w:rsidP="00DB410D">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You will have 3 Key Assessments in class this year and a mock at the end of the year.</w:t>
            </w:r>
          </w:p>
          <w:p w14:paraId="7C347282" w14:textId="77777777" w:rsidR="00100B6D" w:rsidRPr="009F214C" w:rsidRDefault="00100B6D" w:rsidP="00DB410D">
            <w:pPr>
              <w:rPr>
                <w:rFonts w:ascii="Century Gothic" w:eastAsiaTheme="majorEastAsia" w:hAnsi="Century Gothic" w:cstheme="majorBidi"/>
                <w:iCs/>
                <w:color w:val="000000" w:themeColor="text1"/>
                <w:sz w:val="24"/>
              </w:rPr>
            </w:pPr>
          </w:p>
          <w:p w14:paraId="0319F0E6" w14:textId="77777777" w:rsidR="00100B6D" w:rsidRPr="009F214C" w:rsidRDefault="00100B6D" w:rsidP="00DB410D">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 xml:space="preserve">Assessments will test a variety of skills and they will </w:t>
            </w:r>
          </w:p>
          <w:p w14:paraId="153B4AD9" w14:textId="77777777" w:rsidR="00100B6D" w:rsidRPr="009F214C" w:rsidRDefault="00100B6D" w:rsidP="00DB410D">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be different for each assessment.</w:t>
            </w:r>
          </w:p>
          <w:p w14:paraId="1EB32F84" w14:textId="77777777" w:rsidR="00100B6D" w:rsidRPr="009F214C" w:rsidRDefault="00100B6D" w:rsidP="00DB410D">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The mock will test you on listening, reading and writing.</w:t>
            </w:r>
          </w:p>
          <w:p w14:paraId="5B32ACC6" w14:textId="77777777" w:rsidR="00100B6D" w:rsidRPr="009F214C" w:rsidRDefault="00100B6D" w:rsidP="00DB410D">
            <w:pPr>
              <w:rPr>
                <w:rFonts w:ascii="Century Gothic" w:eastAsiaTheme="majorEastAsia" w:hAnsi="Century Gothic" w:cstheme="majorBidi"/>
                <w:iCs/>
                <w:color w:val="000000" w:themeColor="text1"/>
                <w:sz w:val="24"/>
              </w:rPr>
            </w:pPr>
          </w:p>
          <w:p w14:paraId="1FCF1180" w14:textId="7DF3AFB4" w:rsidR="00100B6D" w:rsidRPr="00100B6D" w:rsidRDefault="00100B6D" w:rsidP="00DB410D">
            <w:pPr>
              <w:spacing w:line="276" w:lineRule="auto"/>
              <w:rPr>
                <w:rFonts w:ascii="Century Gothic" w:hAnsi="Century Gothic"/>
                <w:sz w:val="24"/>
              </w:rPr>
            </w:pPr>
            <w:r w:rsidRPr="009F214C">
              <w:rPr>
                <w:rFonts w:ascii="Century Gothic" w:hAnsi="Century Gothic"/>
                <w:sz w:val="24"/>
              </w:rPr>
              <w:t xml:space="preserve">Revision will be on </w:t>
            </w:r>
            <w:r w:rsidR="00DB410D">
              <w:rPr>
                <w:rFonts w:ascii="Century Gothic" w:hAnsi="Century Gothic"/>
                <w:sz w:val="24"/>
              </w:rPr>
              <w:t>Arbor</w:t>
            </w:r>
            <w:bookmarkStart w:id="0" w:name="_GoBack"/>
            <w:bookmarkEnd w:id="0"/>
            <w:r w:rsidRPr="009F214C">
              <w:rPr>
                <w:rFonts w:ascii="Century Gothic" w:hAnsi="Century Gothic"/>
                <w:sz w:val="24"/>
              </w:rPr>
              <w:t xml:space="preserve"> and in lessons.</w:t>
            </w:r>
          </w:p>
        </w:tc>
      </w:tr>
      <w:tr w:rsidR="00C45423" w:rsidRPr="00CF36CC" w14:paraId="33AFA6B9" w14:textId="77777777" w:rsidTr="00DB410D">
        <w:trPr>
          <w:trHeight w:val="521"/>
        </w:trPr>
        <w:tc>
          <w:tcPr>
            <w:tcW w:w="4902" w:type="dxa"/>
            <w:shd w:val="clear" w:color="auto" w:fill="002060"/>
          </w:tcPr>
          <w:p w14:paraId="3B1769EE" w14:textId="0D651171" w:rsidR="00C45423" w:rsidRPr="00CF36CC" w:rsidRDefault="00C45423" w:rsidP="00DB410D">
            <w:pPr>
              <w:jc w:val="center"/>
              <w:rPr>
                <w:rFonts w:ascii="Century Gothic" w:hAnsi="Century Gothic"/>
                <w:b/>
                <w:sz w:val="24"/>
                <w:szCs w:val="24"/>
              </w:rPr>
            </w:pPr>
            <w:r w:rsidRPr="00CF36CC">
              <w:rPr>
                <w:rFonts w:ascii="Century Gothic" w:hAnsi="Century Gothic"/>
                <w:b/>
                <w:sz w:val="24"/>
                <w:szCs w:val="24"/>
              </w:rPr>
              <w:t>Homework and Revision</w:t>
            </w:r>
          </w:p>
          <w:p w14:paraId="0C47A5C8" w14:textId="42BE1D1E" w:rsidR="00C45423" w:rsidRPr="00CF36CC" w:rsidRDefault="00C45423" w:rsidP="00DB410D">
            <w:pPr>
              <w:rPr>
                <w:rFonts w:ascii="Century Gothic" w:hAnsi="Century Gothic"/>
                <w:sz w:val="24"/>
                <w:szCs w:val="24"/>
              </w:rPr>
            </w:pPr>
          </w:p>
        </w:tc>
      </w:tr>
      <w:tr w:rsidR="00C45423" w:rsidRPr="00CF36CC" w14:paraId="784B1396" w14:textId="77777777" w:rsidTr="00DB410D">
        <w:trPr>
          <w:trHeight w:val="2659"/>
        </w:trPr>
        <w:tc>
          <w:tcPr>
            <w:tcW w:w="4902" w:type="dxa"/>
            <w:shd w:val="clear" w:color="auto" w:fill="E7E6E6" w:themeFill="background2"/>
          </w:tcPr>
          <w:p w14:paraId="3D649462" w14:textId="1C44C839" w:rsidR="00100B6D" w:rsidRPr="00B26F41" w:rsidRDefault="00100B6D" w:rsidP="00DB410D">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Homework will be set on </w:t>
            </w:r>
            <w:r w:rsidR="006A3CCE">
              <w:rPr>
                <w:rFonts w:ascii="Century Gothic" w:eastAsiaTheme="majorEastAsia" w:hAnsi="Century Gothic" w:cstheme="majorBidi"/>
                <w:iCs/>
                <w:color w:val="000000" w:themeColor="text1"/>
                <w:szCs w:val="24"/>
              </w:rPr>
              <w:t>Arbor</w:t>
            </w:r>
            <w:r w:rsidRPr="00B26F41">
              <w:rPr>
                <w:rFonts w:ascii="Century Gothic" w:eastAsiaTheme="majorEastAsia" w:hAnsi="Century Gothic" w:cstheme="majorBidi"/>
                <w:iCs/>
                <w:color w:val="000000" w:themeColor="text1"/>
                <w:szCs w:val="24"/>
              </w:rPr>
              <w:t xml:space="preserve"> and will </w:t>
            </w:r>
          </w:p>
          <w:p w14:paraId="569D3DEE" w14:textId="77777777" w:rsidR="00100B6D" w:rsidRPr="00B26F41" w:rsidRDefault="00100B6D" w:rsidP="00DB410D">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consist of: </w:t>
            </w:r>
          </w:p>
          <w:p w14:paraId="695DB47E" w14:textId="77777777" w:rsidR="00100B6D" w:rsidRPr="00B26F41" w:rsidRDefault="00100B6D" w:rsidP="00DB410D">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Vocab learning – on Carousel </w:t>
            </w:r>
          </w:p>
          <w:p w14:paraId="4AE2283B" w14:textId="77777777" w:rsidR="00100B6D" w:rsidRPr="00B26F41" w:rsidRDefault="00100B6D" w:rsidP="00DB410D">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Home and Workbook – will be sent home with you, this will be assigned at the start of the unit and due at the end before the assessment.</w:t>
            </w:r>
          </w:p>
          <w:p w14:paraId="612E2CD5" w14:textId="77777777" w:rsidR="00100B6D" w:rsidRPr="00B26F41" w:rsidRDefault="00100B6D" w:rsidP="00DB410D">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Mini checkpoints for revision – on Kerboodle</w:t>
            </w:r>
          </w:p>
          <w:p w14:paraId="437AD992" w14:textId="77777777" w:rsidR="00100B6D" w:rsidRPr="00B26F41" w:rsidRDefault="00100B6D" w:rsidP="00DB410D">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Speaking questions – set at the end of each theme</w:t>
            </w:r>
          </w:p>
          <w:p w14:paraId="5AF988FC" w14:textId="77777777" w:rsidR="00100B6D" w:rsidRPr="00B26F41" w:rsidRDefault="00100B6D" w:rsidP="00DB410D">
            <w:pPr>
              <w:rPr>
                <w:rFonts w:ascii="Century Gothic" w:eastAsiaTheme="majorEastAsia" w:hAnsi="Century Gothic" w:cstheme="majorBidi"/>
                <w:iCs/>
                <w:color w:val="000000" w:themeColor="text1"/>
                <w:szCs w:val="24"/>
              </w:rPr>
            </w:pPr>
          </w:p>
          <w:p w14:paraId="5B7D7DAC" w14:textId="304A12C0" w:rsidR="00EF1396" w:rsidRPr="00CF36CC" w:rsidRDefault="00100B6D" w:rsidP="00DB410D">
            <w:pPr>
              <w:rPr>
                <w:rFonts w:ascii="Century Gothic" w:hAnsi="Century Gothic"/>
                <w:sz w:val="24"/>
                <w:szCs w:val="24"/>
              </w:rPr>
            </w:pPr>
            <w:r w:rsidRPr="00B26F41">
              <w:rPr>
                <w:rFonts w:ascii="Century Gothic" w:eastAsiaTheme="majorEastAsia" w:hAnsi="Century Gothic" w:cstheme="majorBidi"/>
                <w:iCs/>
                <w:color w:val="000000" w:themeColor="text1"/>
                <w:szCs w:val="24"/>
              </w:rPr>
              <w:t xml:space="preserve">Reminders of assessments are published on </w:t>
            </w:r>
            <w:r w:rsidR="003E78FD">
              <w:rPr>
                <w:rFonts w:ascii="Century Gothic" w:eastAsiaTheme="majorEastAsia" w:hAnsi="Century Gothic" w:cstheme="majorBidi"/>
                <w:iCs/>
                <w:color w:val="000000" w:themeColor="text1"/>
                <w:szCs w:val="24"/>
              </w:rPr>
              <w:t xml:space="preserve">Arbor </w:t>
            </w:r>
            <w:r w:rsidRPr="00B26F41">
              <w:rPr>
                <w:rFonts w:ascii="Century Gothic" w:eastAsiaTheme="majorEastAsia" w:hAnsi="Century Gothic" w:cstheme="majorBidi"/>
                <w:iCs/>
                <w:color w:val="000000" w:themeColor="text1"/>
                <w:szCs w:val="24"/>
              </w:rPr>
              <w:t xml:space="preserve">and each assessment will revisit all the previous content of the course.  This means you need to revise the recent topics but also revisit the old ones.   </w:t>
            </w:r>
            <w:r w:rsidR="008046CC">
              <w:rPr>
                <w:rFonts w:ascii="Century Gothic" w:eastAsiaTheme="majorEastAsia" w:hAnsi="Century Gothic" w:cstheme="majorBidi"/>
                <w:iCs/>
                <w:color w:val="000000" w:themeColor="text1"/>
                <w:sz w:val="24"/>
                <w:szCs w:val="24"/>
              </w:rPr>
              <w:t xml:space="preserve"> </w:t>
            </w:r>
          </w:p>
        </w:tc>
      </w:tr>
      <w:tr w:rsidR="00C45423" w:rsidRPr="00CF36CC" w14:paraId="26300DF3" w14:textId="77777777" w:rsidTr="00DB410D">
        <w:trPr>
          <w:trHeight w:val="521"/>
        </w:trPr>
        <w:tc>
          <w:tcPr>
            <w:tcW w:w="4902" w:type="dxa"/>
            <w:shd w:val="clear" w:color="auto" w:fill="002060"/>
          </w:tcPr>
          <w:p w14:paraId="733B551B" w14:textId="51E73883" w:rsidR="00C45423" w:rsidRPr="00CF36CC" w:rsidRDefault="00C45423" w:rsidP="00DB410D">
            <w:pPr>
              <w:jc w:val="center"/>
              <w:rPr>
                <w:rFonts w:ascii="Century Gothic" w:hAnsi="Century Gothic"/>
                <w:b/>
                <w:sz w:val="24"/>
                <w:szCs w:val="24"/>
              </w:rPr>
            </w:pPr>
            <w:r w:rsidRPr="00CF36CC">
              <w:rPr>
                <w:rFonts w:ascii="Century Gothic" w:hAnsi="Century Gothic"/>
                <w:b/>
                <w:sz w:val="24"/>
                <w:szCs w:val="24"/>
              </w:rPr>
              <w:t>Enrichment themes</w:t>
            </w:r>
          </w:p>
          <w:p w14:paraId="463CD123" w14:textId="77777777" w:rsidR="00C45423" w:rsidRPr="00CF36CC" w:rsidRDefault="00C45423" w:rsidP="00DB410D">
            <w:pPr>
              <w:rPr>
                <w:rFonts w:ascii="Century Gothic" w:hAnsi="Century Gothic"/>
                <w:sz w:val="24"/>
                <w:szCs w:val="24"/>
              </w:rPr>
            </w:pPr>
          </w:p>
        </w:tc>
      </w:tr>
      <w:tr w:rsidR="00C45423" w:rsidRPr="00CF36CC" w14:paraId="7AE73A25" w14:textId="77777777" w:rsidTr="00DB410D">
        <w:trPr>
          <w:trHeight w:val="1870"/>
        </w:trPr>
        <w:tc>
          <w:tcPr>
            <w:tcW w:w="4902" w:type="dxa"/>
            <w:shd w:val="clear" w:color="auto" w:fill="E7E6E6" w:themeFill="background2"/>
          </w:tcPr>
          <w:p w14:paraId="45B936D3" w14:textId="77777777" w:rsidR="002078E9" w:rsidRDefault="009F316C" w:rsidP="00DB410D">
            <w:pPr>
              <w:rPr>
                <w:rFonts w:ascii="Century Gothic" w:hAnsi="Century Gothic"/>
                <w:sz w:val="24"/>
                <w:szCs w:val="24"/>
              </w:rPr>
            </w:pPr>
            <w:r>
              <w:rPr>
                <w:rFonts w:ascii="Century Gothic" w:hAnsi="Century Gothic"/>
                <w:sz w:val="24"/>
                <w:szCs w:val="24"/>
              </w:rPr>
              <w:t xml:space="preserve"> </w:t>
            </w:r>
            <w:r w:rsidR="00F70E89">
              <w:rPr>
                <w:rFonts w:ascii="Century Gothic" w:hAnsi="Century Gothic"/>
                <w:sz w:val="24"/>
                <w:szCs w:val="24"/>
              </w:rPr>
              <w:t xml:space="preserve">Discussing the schools </w:t>
            </w:r>
            <w:r w:rsidR="003944CD">
              <w:rPr>
                <w:rFonts w:ascii="Century Gothic" w:hAnsi="Century Gothic"/>
                <w:sz w:val="24"/>
                <w:szCs w:val="24"/>
              </w:rPr>
              <w:t xml:space="preserve">and looking at differences in the French school system. </w:t>
            </w:r>
          </w:p>
          <w:p w14:paraId="7262F126" w14:textId="77777777" w:rsidR="003944CD" w:rsidRDefault="001E236C" w:rsidP="00DB410D">
            <w:pPr>
              <w:rPr>
                <w:rFonts w:ascii="Century Gothic" w:hAnsi="Century Gothic"/>
                <w:sz w:val="24"/>
                <w:szCs w:val="24"/>
              </w:rPr>
            </w:pPr>
            <w:r>
              <w:rPr>
                <w:rFonts w:ascii="Century Gothic" w:hAnsi="Century Gothic"/>
                <w:sz w:val="24"/>
                <w:szCs w:val="24"/>
              </w:rPr>
              <w:t>Francophone music</w:t>
            </w:r>
            <w:r w:rsidR="005E7DED">
              <w:rPr>
                <w:rFonts w:ascii="Century Gothic" w:hAnsi="Century Gothic"/>
                <w:sz w:val="24"/>
                <w:szCs w:val="24"/>
              </w:rPr>
              <w:t xml:space="preserve"> and different sporting activities.</w:t>
            </w:r>
          </w:p>
          <w:p w14:paraId="3FF37BF5" w14:textId="423434C0" w:rsidR="005E7DED" w:rsidRPr="009F316C" w:rsidRDefault="00396E0D" w:rsidP="00DB410D">
            <w:pPr>
              <w:rPr>
                <w:rFonts w:ascii="Century Gothic" w:hAnsi="Century Gothic"/>
                <w:sz w:val="24"/>
                <w:szCs w:val="24"/>
              </w:rPr>
            </w:pPr>
            <w:r>
              <w:rPr>
                <w:rFonts w:ascii="Century Gothic" w:hAnsi="Century Gothic"/>
                <w:sz w:val="24"/>
                <w:szCs w:val="24"/>
              </w:rPr>
              <w:t>Celebrations in Francophone countries.</w:t>
            </w:r>
          </w:p>
        </w:tc>
      </w:tr>
    </w:tbl>
    <w:p w14:paraId="13AE9CF9" w14:textId="6460FF34" w:rsidR="00712AB6" w:rsidRDefault="00712AB6" w:rsidP="009F316C"/>
    <w:sectPr w:rsidR="00712AB6" w:rsidSect="00AA554F">
      <w:headerReference w:type="even" r:id="rId11"/>
      <w:headerReference w:type="default" r:id="rId12"/>
      <w:footerReference w:type="even" r:id="rId13"/>
      <w:footerReference w:type="default" r:id="rId14"/>
      <w:headerReference w:type="first" r:id="rId15"/>
      <w:footerReference w:type="first" r:id="rId16"/>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BA9EC" w14:textId="77777777" w:rsidR="00B818B6" w:rsidRDefault="00B818B6" w:rsidP="001C1D07">
      <w:pPr>
        <w:spacing w:after="0" w:line="240" w:lineRule="auto"/>
      </w:pPr>
      <w:r>
        <w:separator/>
      </w:r>
    </w:p>
  </w:endnote>
  <w:endnote w:type="continuationSeparator" w:id="0">
    <w:p w14:paraId="331563BE" w14:textId="77777777" w:rsidR="00B818B6" w:rsidRDefault="00B818B6"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E121A" w14:textId="77777777" w:rsidR="0084411E" w:rsidRDefault="00844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D835E" w14:textId="77777777" w:rsidR="0084411E" w:rsidRDefault="0084411E"/>
  <w:tbl>
    <w:tblPr>
      <w:tblStyle w:val="TableGrid"/>
      <w:tblW w:w="11506" w:type="dxa"/>
      <w:tblInd w:w="-1305" w:type="dxa"/>
      <w:tblLook w:val="04A0" w:firstRow="1" w:lastRow="0" w:firstColumn="1" w:lastColumn="0" w:noHBand="0" w:noVBand="1"/>
    </w:tblPr>
    <w:tblGrid>
      <w:gridCol w:w="11506"/>
    </w:tblGrid>
    <w:tr w:rsidR="0084411E" w:rsidRPr="001C1D07" w14:paraId="2804FDA1" w14:textId="77777777" w:rsidTr="000F4ADF">
      <w:trPr>
        <w:trHeight w:val="1268"/>
      </w:trPr>
      <w:tc>
        <w:tcPr>
          <w:tcW w:w="11506" w:type="dxa"/>
          <w:shd w:val="clear" w:color="auto" w:fill="E7E6E6" w:themeFill="background2"/>
        </w:tcPr>
        <w:p w14:paraId="05B4DB19" w14:textId="77777777" w:rsidR="0084411E" w:rsidRPr="00E4396E" w:rsidRDefault="0084411E" w:rsidP="000F4ADF">
          <w:pPr>
            <w:tabs>
              <w:tab w:val="center" w:pos="4513"/>
              <w:tab w:val="right" w:pos="9026"/>
            </w:tabs>
            <w:rPr>
              <w:rFonts w:ascii="Century Gothic" w:hAnsi="Century Gothic"/>
              <w:b/>
              <w:sz w:val="36"/>
            </w:rPr>
          </w:pPr>
          <w:r w:rsidRPr="00E4396E">
            <w:rPr>
              <w:rFonts w:ascii="Century Gothic" w:hAnsi="Century Gothic"/>
              <w:b/>
              <w:sz w:val="36"/>
            </w:rPr>
            <w:t>Where Next?</w:t>
          </w:r>
        </w:p>
        <w:p w14:paraId="759B5563" w14:textId="305F93F8" w:rsidR="0084411E" w:rsidRDefault="0084411E" w:rsidP="00DA0295">
          <w:pPr>
            <w:tabs>
              <w:tab w:val="center" w:pos="4513"/>
              <w:tab w:val="right" w:pos="9026"/>
            </w:tabs>
            <w:rPr>
              <w:rFonts w:ascii="Century Gothic" w:eastAsiaTheme="majorEastAsia" w:hAnsi="Century Gothic" w:cstheme="majorBidi"/>
              <w:iCs/>
              <w:sz w:val="24"/>
              <w:szCs w:val="24"/>
            </w:rPr>
          </w:pPr>
          <w:r>
            <w:rPr>
              <w:rFonts w:ascii="Century Gothic" w:eastAsiaTheme="majorEastAsia" w:hAnsi="Century Gothic" w:cstheme="majorBidi"/>
              <w:iCs/>
              <w:sz w:val="24"/>
              <w:szCs w:val="24"/>
            </w:rPr>
            <w:t>In year 11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while exploring </w:t>
          </w:r>
          <w:r w:rsidRPr="002F1EC3">
            <w:rPr>
              <w:rFonts w:ascii="Century Gothic" w:eastAsiaTheme="majorEastAsia" w:hAnsi="Century Gothic" w:cstheme="majorBidi"/>
              <w:b/>
              <w:iCs/>
              <w:sz w:val="24"/>
              <w:szCs w:val="24"/>
            </w:rPr>
            <w:t>The Wider World</w:t>
          </w:r>
          <w:r>
            <w:rPr>
              <w:rFonts w:ascii="Century Gothic" w:eastAsiaTheme="majorEastAsia" w:hAnsi="Century Gothic" w:cstheme="majorBidi"/>
              <w:iCs/>
              <w:sz w:val="24"/>
              <w:szCs w:val="24"/>
            </w:rPr>
            <w:t xml:space="preserve"> from a global perspective</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More mature topics such as the environment will be covered.</w:t>
          </w:r>
        </w:p>
        <w:p w14:paraId="6416839A" w14:textId="06F4BA4A" w:rsidR="0084411E" w:rsidRDefault="0084411E" w:rsidP="00DA0295">
          <w:pPr>
            <w:tabs>
              <w:tab w:val="center" w:pos="4513"/>
              <w:tab w:val="right" w:pos="9026"/>
            </w:tabs>
            <w:rPr>
              <w:rFonts w:ascii="Century Gothic" w:hAnsi="Century Gothic"/>
              <w:b/>
              <w:sz w:val="36"/>
            </w:rPr>
          </w:pPr>
        </w:p>
      </w:tc>
    </w:tr>
    <w:tr w:rsidR="0084411E" w14:paraId="4DC31F74" w14:textId="77777777" w:rsidTr="000F4ADF">
      <w:trPr>
        <w:trHeight w:val="70"/>
      </w:trPr>
      <w:tc>
        <w:tcPr>
          <w:tcW w:w="11506" w:type="dxa"/>
          <w:shd w:val="clear" w:color="auto" w:fill="002060"/>
        </w:tcPr>
        <w:p w14:paraId="4341C5B6" w14:textId="48A50660" w:rsidR="0084411E" w:rsidRPr="00E4396E" w:rsidRDefault="0084411E" w:rsidP="00DA0295">
          <w:pPr>
            <w:pStyle w:val="Header"/>
            <w:ind w:left="-1396"/>
          </w:pPr>
          <w:r w:rsidRPr="00E4396E">
            <w:t>Su</w:t>
          </w:r>
        </w:p>
      </w:tc>
    </w:tr>
  </w:tbl>
  <w:p w14:paraId="519A868C" w14:textId="77777777" w:rsidR="0084411E" w:rsidRPr="001C1D07" w:rsidRDefault="0084411E" w:rsidP="001C1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0526E" w14:textId="77777777" w:rsidR="0084411E" w:rsidRDefault="00844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B73AB" w14:textId="77777777" w:rsidR="00B818B6" w:rsidRDefault="00B818B6" w:rsidP="001C1D07">
      <w:pPr>
        <w:spacing w:after="0" w:line="240" w:lineRule="auto"/>
      </w:pPr>
      <w:r>
        <w:separator/>
      </w:r>
    </w:p>
  </w:footnote>
  <w:footnote w:type="continuationSeparator" w:id="0">
    <w:p w14:paraId="2839F32E" w14:textId="77777777" w:rsidR="00B818B6" w:rsidRDefault="00B818B6"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331ED" w14:textId="77777777" w:rsidR="0084411E" w:rsidRDefault="00844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458" w:type="dxa"/>
      <w:tblInd w:w="-1139" w:type="dxa"/>
      <w:tblLook w:val="04A0" w:firstRow="1" w:lastRow="0" w:firstColumn="1" w:lastColumn="0" w:noHBand="0" w:noVBand="1"/>
    </w:tblPr>
    <w:tblGrid>
      <w:gridCol w:w="11458"/>
    </w:tblGrid>
    <w:tr w:rsidR="0084411E" w14:paraId="000D3A52" w14:textId="77777777" w:rsidTr="0025052A">
      <w:tc>
        <w:tcPr>
          <w:tcW w:w="11458" w:type="dxa"/>
          <w:shd w:val="clear" w:color="auto" w:fill="002060"/>
        </w:tcPr>
        <w:p w14:paraId="6E96861F" w14:textId="7B87EBFA" w:rsidR="0084411E" w:rsidRDefault="0084411E" w:rsidP="00A7392E">
          <w:pPr>
            <w:pStyle w:val="Header"/>
            <w:rPr>
              <w:rFonts w:ascii="Century Gothic" w:hAnsi="Century Gothic"/>
              <w:b/>
              <w:sz w:val="44"/>
            </w:rPr>
          </w:pPr>
          <w:r>
            <w:rPr>
              <w:rFonts w:ascii="Century Gothic" w:hAnsi="Century Gothic"/>
              <w:b/>
              <w:noProof/>
              <w:sz w:val="44"/>
            </w:rPr>
            <mc:AlternateContent>
              <mc:Choice Requires="wps">
                <w:drawing>
                  <wp:anchor distT="0" distB="0" distL="114300" distR="114300" simplePos="0" relativeHeight="251659264" behindDoc="0" locked="0" layoutInCell="1" allowOverlap="1" wp14:anchorId="2874D98C" wp14:editId="60B7782E">
                    <wp:simplePos x="0" y="0"/>
                    <wp:positionH relativeFrom="column">
                      <wp:posOffset>5823585</wp:posOffset>
                    </wp:positionH>
                    <wp:positionV relativeFrom="paragraph">
                      <wp:posOffset>84455</wp:posOffset>
                    </wp:positionV>
                    <wp:extent cx="1247775" cy="466725"/>
                    <wp:effectExtent l="0" t="0" r="28575" b="28575"/>
                    <wp:wrapNone/>
                    <wp:docPr id="962442838" name="Rectangle 7"/>
                    <wp:cNvGraphicFramePr/>
                    <a:graphic xmlns:a="http://schemas.openxmlformats.org/drawingml/2006/main">
                      <a:graphicData uri="http://schemas.microsoft.com/office/word/2010/wordprocessingShape">
                        <wps:wsp>
                          <wps:cNvSpPr/>
                          <wps:spPr>
                            <a:xfrm>
                              <a:off x="0" y="0"/>
                              <a:ext cx="1247775" cy="4667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9BD5BD" w14:textId="3A0A15AF" w:rsidR="0084411E" w:rsidRPr="00AB2DF0" w:rsidRDefault="0084411E" w:rsidP="00ED054F">
                                <w:pPr>
                                  <w:rPr>
                                    <w:rFonts w:ascii="Century Gothic" w:hAnsi="Century Gothic"/>
                                    <w:b/>
                                    <w:bCs/>
                                    <w:color w:val="000000" w:themeColor="text1"/>
                                    <w:sz w:val="24"/>
                                    <w:szCs w:val="24"/>
                                  </w:rPr>
                                </w:pPr>
                                <w:r w:rsidRPr="00AB2DF0">
                                  <w:rPr>
                                    <w:rFonts w:ascii="Century Gothic" w:hAnsi="Century Gothic"/>
                                    <w:b/>
                                    <w:bCs/>
                                    <w:color w:val="000000" w:themeColor="text1"/>
                                    <w:sz w:val="24"/>
                                    <w:szCs w:val="24"/>
                                  </w:rPr>
                                  <w:t>BT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874D98C" id="Rectangle 7" o:spid="_x0000_s1026" style="position:absolute;margin-left:458.55pt;margin-top:6.65pt;width:98.25pt;height:3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" fillcolor="white [3212]" strokecolor="#091723 [484]" strokeweight="1pt">
                    <v:textbox>
                      <w:txbxContent>
                        <w:p w14:paraId="709BD5BD" w14:textId="3A0A15AF" w:rsidR="00ED054F" w:rsidRPr="00AB2DF0" w:rsidRDefault="00ED054F" w:rsidP="00ED054F">
                          <w:pPr>
                            <w:rPr>
                              <w:rFonts w:ascii="Century Gothic" w:hAnsi="Century Gothic"/>
                              <w:b/>
                              <w:bCs/>
                              <w:color w:val="000000" w:themeColor="text1"/>
                              <w:sz w:val="24"/>
                              <w:szCs w:val="24"/>
                            </w:rPr>
                          </w:pPr>
                          <w:r w:rsidRPr="00AB2DF0">
                            <w:rPr>
                              <w:rFonts w:ascii="Century Gothic" w:hAnsi="Century Gothic"/>
                              <w:b/>
                              <w:bCs/>
                              <w:color w:val="000000" w:themeColor="text1"/>
                              <w:sz w:val="24"/>
                              <w:szCs w:val="24"/>
                            </w:rPr>
                            <w:t>BT</w:t>
                          </w:r>
                        </w:p>
                      </w:txbxContent>
                    </v:textbox>
                  </v:rect>
                </w:pict>
              </mc:Fallback>
            </mc:AlternateContent>
          </w:r>
          <w:r>
            <w:rPr>
              <w:rFonts w:ascii="Century Gothic" w:hAnsi="Century Gothic"/>
              <w:b/>
              <w:sz w:val="44"/>
            </w:rPr>
            <w:t>French @ WBS Year 10</w:t>
          </w:r>
          <w:r w:rsidRPr="001C1D07">
            <w:rPr>
              <w:rFonts w:ascii="Century Gothic" w:hAnsi="Century Gothic"/>
              <w:b/>
              <w:sz w:val="44"/>
            </w:rPr>
            <w:t xml:space="preserve"> Roadmap</w:t>
          </w:r>
        </w:p>
        <w:p w14:paraId="4BBF2C24" w14:textId="2350C879" w:rsidR="0084411E" w:rsidRPr="001C1D07" w:rsidRDefault="0084411E" w:rsidP="00A7392E">
          <w:pPr>
            <w:pStyle w:val="Header"/>
            <w:rPr>
              <w:rFonts w:ascii="Century Gothic" w:hAnsi="Century Gothic"/>
              <w:b/>
              <w:sz w:val="44"/>
            </w:rPr>
          </w:pPr>
        </w:p>
      </w:tc>
    </w:tr>
    <w:tr w:rsidR="0084411E" w14:paraId="51F03671" w14:textId="77777777" w:rsidTr="0025052A">
      <w:trPr>
        <w:trHeight w:val="1134"/>
      </w:trPr>
      <w:tc>
        <w:tcPr>
          <w:tcW w:w="11458" w:type="dxa"/>
          <w:shd w:val="clear" w:color="auto" w:fill="E7E6E6" w:themeFill="background2"/>
        </w:tcPr>
        <w:p w14:paraId="0E1C0138" w14:textId="29B060E5" w:rsidR="0084411E" w:rsidRDefault="0084411E" w:rsidP="00590DA6">
          <w:pPr>
            <w:pStyle w:val="Header"/>
            <w:ind w:left="-1396"/>
            <w:rPr>
              <w:rFonts w:ascii="Century Gothic" w:hAnsi="Century Gothic"/>
              <w:sz w:val="24"/>
            </w:rPr>
          </w:pPr>
          <w:r>
            <w:t xml:space="preserve">Subject </w:t>
          </w:r>
          <w:r w:rsidRPr="00C45423">
            <w:rPr>
              <w:rFonts w:ascii="Century Gothic" w:hAnsi="Century Gothic"/>
              <w:b/>
              <w:sz w:val="24"/>
            </w:rPr>
            <w:t>Aim:</w:t>
          </w:r>
          <w:r>
            <w:rPr>
              <w:rFonts w:ascii="Century Gothic" w:hAnsi="Century Gothic"/>
              <w:b/>
              <w:sz w:val="24"/>
            </w:rPr>
            <w:t xml:space="preserve"> </w:t>
          </w:r>
          <w:r w:rsidRPr="00590DA6">
            <w:rPr>
              <w:rFonts w:ascii="Century Gothic" w:hAnsi="Century Gothic"/>
              <w:b/>
              <w:sz w:val="24"/>
              <w:u w:val="single"/>
            </w:rPr>
            <w:t>Subject Aim</w:t>
          </w:r>
          <w:r w:rsidRPr="007E5DA0">
            <w:rPr>
              <w:rFonts w:ascii="Century Gothic" w:hAnsi="Century Gothic"/>
              <w:sz w:val="24"/>
            </w:rPr>
            <w:t>: In Y10</w:t>
          </w:r>
          <w:r>
            <w:rPr>
              <w:rFonts w:ascii="Century Gothic" w:hAnsi="Century Gothic"/>
              <w:sz w:val="24"/>
            </w:rPr>
            <w:t xml:space="preserve"> you will begin to explore and understand the </w:t>
          </w:r>
          <w:r w:rsidRPr="00590DA6">
            <w:rPr>
              <w:rFonts w:ascii="Century Gothic" w:hAnsi="Century Gothic"/>
              <w:b/>
              <w:sz w:val="24"/>
            </w:rPr>
            <w:t>Wider World</w:t>
          </w:r>
          <w:r w:rsidRPr="007E5DA0">
            <w:rPr>
              <w:rFonts w:ascii="Century Gothic" w:hAnsi="Century Gothic"/>
              <w:sz w:val="24"/>
            </w:rPr>
            <w:t>, revisiting themes</w:t>
          </w:r>
        </w:p>
        <w:p w14:paraId="09A9B4BA" w14:textId="400442B0" w:rsidR="0084411E" w:rsidRDefault="0084411E" w:rsidP="00590DA6">
          <w:pPr>
            <w:pStyle w:val="Header"/>
            <w:ind w:left="-1396"/>
            <w:rPr>
              <w:rFonts w:ascii="Century Gothic" w:hAnsi="Century Gothic"/>
              <w:sz w:val="24"/>
              <w:szCs w:val="24"/>
            </w:rPr>
          </w:pPr>
          <w:r>
            <w:rPr>
              <w:rFonts w:ascii="Century Gothic" w:hAnsi="Century Gothic"/>
              <w:sz w:val="24"/>
            </w:rPr>
            <w:t xml:space="preserve">                    </w:t>
          </w:r>
          <w:r w:rsidRPr="007E5DA0">
            <w:rPr>
              <w:rFonts w:ascii="Century Gothic" w:hAnsi="Century Gothic"/>
              <w:sz w:val="24"/>
            </w:rPr>
            <w:t xml:space="preserve">such </w:t>
          </w:r>
          <w:r>
            <w:rPr>
              <w:rFonts w:ascii="Century Gothic" w:hAnsi="Century Gothic"/>
              <w:sz w:val="24"/>
            </w:rPr>
            <w:t>as school, hobbies and festivals.</w:t>
          </w:r>
          <w:r>
            <w:rPr>
              <w:rFonts w:ascii="Century Gothic" w:hAnsi="Century Gothic"/>
              <w:sz w:val="24"/>
              <w:szCs w:val="24"/>
            </w:rPr>
            <w:t xml:space="preserve"> You will be</w:t>
          </w:r>
          <w:r w:rsidRPr="007E5DA0">
            <w:rPr>
              <w:rFonts w:ascii="Century Gothic" w:hAnsi="Century Gothic"/>
              <w:sz w:val="24"/>
              <w:szCs w:val="24"/>
            </w:rPr>
            <w:t xml:space="preserve"> </w:t>
          </w:r>
          <w:r w:rsidRPr="00590DA6">
            <w:rPr>
              <w:rFonts w:ascii="Century Gothic" w:hAnsi="Century Gothic"/>
              <w:b/>
              <w:sz w:val="24"/>
              <w:szCs w:val="24"/>
            </w:rPr>
            <w:t>stretched</w:t>
          </w:r>
          <w:r w:rsidRPr="007E5DA0">
            <w:rPr>
              <w:rFonts w:ascii="Century Gothic" w:hAnsi="Century Gothic"/>
              <w:sz w:val="24"/>
              <w:szCs w:val="24"/>
            </w:rPr>
            <w:t xml:space="preserve"> and </w:t>
          </w:r>
          <w:r w:rsidRPr="00DA0295">
            <w:rPr>
              <w:rFonts w:ascii="Century Gothic" w:hAnsi="Century Gothic"/>
              <w:b/>
              <w:sz w:val="24"/>
              <w:szCs w:val="24"/>
            </w:rPr>
            <w:t>challenged</w:t>
          </w:r>
          <w:r w:rsidRPr="007E5DA0">
            <w:rPr>
              <w:rFonts w:ascii="Century Gothic" w:hAnsi="Century Gothic"/>
              <w:sz w:val="24"/>
              <w:szCs w:val="24"/>
            </w:rPr>
            <w:t xml:space="preserve"> – being </w:t>
          </w:r>
          <w:r>
            <w:rPr>
              <w:rFonts w:ascii="Century Gothic" w:hAnsi="Century Gothic"/>
              <w:sz w:val="24"/>
              <w:szCs w:val="24"/>
            </w:rPr>
            <w:t>exposed to</w:t>
          </w:r>
        </w:p>
        <w:p w14:paraId="160827EC" w14:textId="5E718BAA" w:rsidR="0084411E" w:rsidRPr="00284F6C" w:rsidRDefault="0084411E" w:rsidP="0025052A">
          <w:pPr>
            <w:pStyle w:val="Header"/>
            <w:ind w:left="-1396"/>
            <w:rPr>
              <w:rFonts w:ascii="Century Gothic" w:hAnsi="Century Gothic" w:cs="TrebuchetMS"/>
              <w:sz w:val="24"/>
              <w:szCs w:val="24"/>
            </w:rPr>
          </w:pPr>
          <w:r>
            <w:rPr>
              <w:rFonts w:ascii="Century Gothic" w:hAnsi="Century Gothic"/>
              <w:sz w:val="24"/>
              <w:szCs w:val="24"/>
            </w:rPr>
            <w:t xml:space="preserve">                    </w:t>
          </w:r>
          <w:r w:rsidRPr="007E5DA0">
            <w:rPr>
              <w:rFonts w:ascii="Century Gothic" w:hAnsi="Century Gothic"/>
              <w:sz w:val="24"/>
              <w:szCs w:val="24"/>
            </w:rPr>
            <w:t xml:space="preserve">a view of the </w:t>
          </w:r>
          <w:r w:rsidRPr="00DA0295">
            <w:rPr>
              <w:rFonts w:ascii="Century Gothic" w:hAnsi="Century Gothic"/>
              <w:b/>
              <w:sz w:val="24"/>
              <w:szCs w:val="24"/>
            </w:rPr>
            <w:t>Wider World</w:t>
          </w:r>
          <w:r>
            <w:rPr>
              <w:rFonts w:ascii="Century Gothic" w:hAnsi="Century Gothic"/>
              <w:sz w:val="24"/>
              <w:szCs w:val="24"/>
            </w:rPr>
            <w:t xml:space="preserve"> </w:t>
          </w:r>
          <w:r>
            <w:rPr>
              <w:rFonts w:ascii="Century Gothic" w:hAnsi="Century Gothic" w:cs="TrebuchetMS"/>
              <w:sz w:val="24"/>
              <w:szCs w:val="24"/>
            </w:rPr>
            <w:t xml:space="preserve">encouraging you to become a more independent learner who can </w:t>
          </w:r>
          <w:proofErr w:type="spellStart"/>
          <w:r>
            <w:rPr>
              <w:rFonts w:ascii="Century Gothic" w:hAnsi="Century Gothic" w:cs="TrebuchetMS"/>
              <w:sz w:val="24"/>
              <w:szCs w:val="24"/>
            </w:rPr>
            <w:t>understa</w:t>
          </w:r>
          <w:proofErr w:type="spellEnd"/>
          <w:r>
            <w:rPr>
              <w:rFonts w:ascii="Century Gothic" w:hAnsi="Century Gothic" w:cs="TrebuchetMS"/>
              <w:sz w:val="24"/>
              <w:szCs w:val="24"/>
            </w:rPr>
            <w:t xml:space="preserve">     spot language patterns and can reflect on your learning.</w:t>
          </w:r>
        </w:p>
      </w:tc>
    </w:tr>
  </w:tbl>
  <w:p w14:paraId="07655F40" w14:textId="77777777" w:rsidR="0084411E" w:rsidRDefault="00844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306EF" w14:textId="77777777" w:rsidR="0084411E" w:rsidRDefault="008441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B05DE"/>
    <w:multiLevelType w:val="hybridMultilevel"/>
    <w:tmpl w:val="8DF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5E89"/>
    <w:rsid w:val="00086303"/>
    <w:rsid w:val="000F4ADF"/>
    <w:rsid w:val="00100B6D"/>
    <w:rsid w:val="00171320"/>
    <w:rsid w:val="001728A9"/>
    <w:rsid w:val="00192E2D"/>
    <w:rsid w:val="001A16D6"/>
    <w:rsid w:val="001A1FE2"/>
    <w:rsid w:val="001C1D07"/>
    <w:rsid w:val="001E236C"/>
    <w:rsid w:val="001E7E5D"/>
    <w:rsid w:val="002078E9"/>
    <w:rsid w:val="002359D2"/>
    <w:rsid w:val="0025052A"/>
    <w:rsid w:val="0026494F"/>
    <w:rsid w:val="00284F6C"/>
    <w:rsid w:val="002F1EC3"/>
    <w:rsid w:val="003176D7"/>
    <w:rsid w:val="00334E24"/>
    <w:rsid w:val="003944CD"/>
    <w:rsid w:val="00396E0D"/>
    <w:rsid w:val="003E6906"/>
    <w:rsid w:val="003E78FD"/>
    <w:rsid w:val="0043080A"/>
    <w:rsid w:val="00482D15"/>
    <w:rsid w:val="004C5825"/>
    <w:rsid w:val="0050502A"/>
    <w:rsid w:val="00567C4E"/>
    <w:rsid w:val="00590945"/>
    <w:rsid w:val="00590DA6"/>
    <w:rsid w:val="005E7DED"/>
    <w:rsid w:val="00661E58"/>
    <w:rsid w:val="00685927"/>
    <w:rsid w:val="006A3CCE"/>
    <w:rsid w:val="006A4660"/>
    <w:rsid w:val="006C4135"/>
    <w:rsid w:val="00701F33"/>
    <w:rsid w:val="00712AB6"/>
    <w:rsid w:val="007A1AD0"/>
    <w:rsid w:val="007E3B86"/>
    <w:rsid w:val="008046CC"/>
    <w:rsid w:val="0081529F"/>
    <w:rsid w:val="0084411E"/>
    <w:rsid w:val="00862AA4"/>
    <w:rsid w:val="00863287"/>
    <w:rsid w:val="00867DEF"/>
    <w:rsid w:val="008E501A"/>
    <w:rsid w:val="009224DE"/>
    <w:rsid w:val="00956F2B"/>
    <w:rsid w:val="009F316C"/>
    <w:rsid w:val="00A25839"/>
    <w:rsid w:val="00A50436"/>
    <w:rsid w:val="00A545A6"/>
    <w:rsid w:val="00A60EF4"/>
    <w:rsid w:val="00A622F8"/>
    <w:rsid w:val="00A7392E"/>
    <w:rsid w:val="00AA554F"/>
    <w:rsid w:val="00AB2DF0"/>
    <w:rsid w:val="00AC4BB5"/>
    <w:rsid w:val="00AD331E"/>
    <w:rsid w:val="00AD6138"/>
    <w:rsid w:val="00B17EEB"/>
    <w:rsid w:val="00B818B6"/>
    <w:rsid w:val="00BE40DE"/>
    <w:rsid w:val="00C3396C"/>
    <w:rsid w:val="00C35682"/>
    <w:rsid w:val="00C45423"/>
    <w:rsid w:val="00CD41F9"/>
    <w:rsid w:val="00CE0DD6"/>
    <w:rsid w:val="00CF36CC"/>
    <w:rsid w:val="00D14378"/>
    <w:rsid w:val="00DA0295"/>
    <w:rsid w:val="00DB410D"/>
    <w:rsid w:val="00E339F0"/>
    <w:rsid w:val="00E40EBD"/>
    <w:rsid w:val="00E66F63"/>
    <w:rsid w:val="00ED054F"/>
    <w:rsid w:val="00EF1396"/>
    <w:rsid w:val="00F70E89"/>
    <w:rsid w:val="00F73DD3"/>
    <w:rsid w:val="00FA4628"/>
    <w:rsid w:val="00FB2DFB"/>
    <w:rsid w:val="00FB5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semiHidden/>
    <w:unhideWhenUsed/>
    <w:rsid w:val="00CE0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00B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945259">
      <w:bodyDiv w:val="1"/>
      <w:marLeft w:val="0"/>
      <w:marRight w:val="0"/>
      <w:marTop w:val="0"/>
      <w:marBottom w:val="0"/>
      <w:divBdr>
        <w:top w:val="none" w:sz="0" w:space="0" w:color="auto"/>
        <w:left w:val="none" w:sz="0" w:space="0" w:color="auto"/>
        <w:bottom w:val="none" w:sz="0" w:space="0" w:color="auto"/>
        <w:right w:val="none" w:sz="0" w:space="0" w:color="auto"/>
      </w:divBdr>
    </w:div>
    <w:div w:id="929850829">
      <w:bodyDiv w:val="1"/>
      <w:marLeft w:val="0"/>
      <w:marRight w:val="0"/>
      <w:marTop w:val="0"/>
      <w:marBottom w:val="0"/>
      <w:divBdr>
        <w:top w:val="none" w:sz="0" w:space="0" w:color="auto"/>
        <w:left w:val="none" w:sz="0" w:space="0" w:color="auto"/>
        <w:bottom w:val="none" w:sz="0" w:space="0" w:color="auto"/>
        <w:right w:val="none" w:sz="0" w:space="0" w:color="auto"/>
      </w:divBdr>
    </w:div>
    <w:div w:id="1481917524">
      <w:bodyDiv w:val="1"/>
      <w:marLeft w:val="0"/>
      <w:marRight w:val="0"/>
      <w:marTop w:val="0"/>
      <w:marBottom w:val="0"/>
      <w:divBdr>
        <w:top w:val="none" w:sz="0" w:space="0" w:color="auto"/>
        <w:left w:val="none" w:sz="0" w:space="0" w:color="auto"/>
        <w:bottom w:val="none" w:sz="0" w:space="0" w:color="auto"/>
        <w:right w:val="none" w:sz="0" w:space="0" w:color="auto"/>
      </w:divBdr>
    </w:div>
    <w:div w:id="185862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a701436cdaab2294fb8e879edb996ec3">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a4769214394455137aebb5334cf60ad6"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D7E87F-1806-412D-90F0-A03A929D4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4.xml><?xml version="1.0" encoding="utf-8"?>
<ds:datastoreItem xmlns:ds="http://schemas.openxmlformats.org/officeDocument/2006/customXml" ds:itemID="{1D95827E-9302-4607-AE9C-6E388DE3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Nicolle-Salvat</cp:lastModifiedBy>
  <cp:revision>14</cp:revision>
  <cp:lastPrinted>2026-06-08T09:29:00Z</cp:lastPrinted>
  <dcterms:created xsi:type="dcterms:W3CDTF">2025-06-23T10:28:00Z</dcterms:created>
  <dcterms:modified xsi:type="dcterms:W3CDTF">2026-06-08T09:31:00Z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