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="-1287" w:tblpY="126"/>
        <w:tblW w:w="5949" w:type="dxa"/>
        <w:tblLook w:val="04A0" w:firstRow="1" w:lastRow="0" w:firstColumn="1" w:lastColumn="0" w:noHBand="0" w:noVBand="1"/>
      </w:tblPr>
      <w:tblGrid>
        <w:gridCol w:w="474"/>
        <w:gridCol w:w="5475"/>
      </w:tblGrid>
      <w:tr w:rsidR="00CF36CC" w:rsidRPr="003C3BDD" w14:paraId="6D283344" w14:textId="77777777" w:rsidTr="008754C2">
        <w:trPr>
          <w:trHeight w:val="462"/>
        </w:trPr>
        <w:tc>
          <w:tcPr>
            <w:tcW w:w="474" w:type="dxa"/>
            <w:vMerge w:val="restart"/>
            <w:shd w:val="clear" w:color="auto" w:fill="002060"/>
            <w:textDirection w:val="tbRl"/>
          </w:tcPr>
          <w:p w14:paraId="4A2BCA8C" w14:textId="0EB654F8" w:rsidR="00CF36CC" w:rsidRPr="003C3BDD" w:rsidRDefault="00CF36CC" w:rsidP="002B0BDF">
            <w:pPr>
              <w:ind w:left="113" w:right="113"/>
              <w:rPr>
                <w:rFonts w:ascii="Century Gothic" w:hAnsi="Century Gothic"/>
                <w:b/>
                <w:color w:val="FFFFFF" w:themeColor="background1"/>
                <w:sz w:val="20"/>
              </w:rPr>
            </w:pPr>
            <w:r w:rsidRPr="003C3BDD">
              <w:rPr>
                <w:rFonts w:ascii="Century Gothic" w:hAnsi="Century Gothic"/>
                <w:b/>
                <w:color w:val="FFFFFF" w:themeColor="background1"/>
                <w:sz w:val="20"/>
              </w:rPr>
              <w:t xml:space="preserve">         Autumn Term                     </w:t>
            </w:r>
            <w:r w:rsidR="00937D84">
              <w:rPr>
                <w:rFonts w:ascii="Century Gothic" w:hAnsi="Century Gothic"/>
                <w:b/>
                <w:color w:val="FFFFFF" w:themeColor="background1"/>
                <w:sz w:val="20"/>
              </w:rPr>
              <w:t xml:space="preserve">                          </w:t>
            </w:r>
            <w:r w:rsidRPr="003C3BDD">
              <w:rPr>
                <w:rFonts w:ascii="Century Gothic" w:hAnsi="Century Gothic"/>
                <w:b/>
                <w:color w:val="FFFFFF" w:themeColor="background1"/>
                <w:sz w:val="20"/>
              </w:rPr>
              <w:t xml:space="preserve">    Spring Term </w:t>
            </w:r>
            <w:r w:rsidR="002B0BDF">
              <w:rPr>
                <w:rFonts w:ascii="Century Gothic" w:hAnsi="Century Gothic"/>
                <w:b/>
                <w:color w:val="FFFFFF" w:themeColor="background1"/>
                <w:sz w:val="20"/>
              </w:rPr>
              <w:t xml:space="preserve">  </w:t>
            </w:r>
            <w:r w:rsidRPr="003C3BDD">
              <w:rPr>
                <w:rFonts w:ascii="Century Gothic" w:hAnsi="Century Gothic"/>
                <w:b/>
                <w:color w:val="FFFFFF" w:themeColor="background1"/>
                <w:sz w:val="20"/>
              </w:rPr>
              <w:t xml:space="preserve">     </w:t>
            </w:r>
            <w:r w:rsidR="00937D84">
              <w:rPr>
                <w:rFonts w:ascii="Century Gothic" w:hAnsi="Century Gothic"/>
                <w:b/>
                <w:color w:val="FFFFFF" w:themeColor="background1"/>
                <w:sz w:val="20"/>
              </w:rPr>
              <w:t xml:space="preserve">                       </w:t>
            </w:r>
            <w:r w:rsidRPr="003C3BDD">
              <w:rPr>
                <w:rFonts w:ascii="Century Gothic" w:hAnsi="Century Gothic"/>
                <w:b/>
                <w:color w:val="FFFFFF" w:themeColor="background1"/>
                <w:sz w:val="20"/>
              </w:rPr>
              <w:t xml:space="preserve">                    </w:t>
            </w:r>
            <w:r w:rsidR="002B0BDF">
              <w:rPr>
                <w:rFonts w:ascii="Century Gothic" w:hAnsi="Century Gothic"/>
                <w:b/>
                <w:color w:val="FFFFFF" w:themeColor="background1"/>
                <w:sz w:val="20"/>
              </w:rPr>
              <w:t>Summer Term</w:t>
            </w:r>
            <w:r w:rsidRPr="003C3BDD">
              <w:rPr>
                <w:rFonts w:ascii="Century Gothic" w:hAnsi="Century Gothic"/>
                <w:b/>
                <w:color w:val="FFFFFF" w:themeColor="background1"/>
                <w:sz w:val="20"/>
              </w:rPr>
              <w:t xml:space="preserve"> </w:t>
            </w:r>
          </w:p>
        </w:tc>
        <w:tc>
          <w:tcPr>
            <w:tcW w:w="5475" w:type="dxa"/>
            <w:shd w:val="clear" w:color="auto" w:fill="002060"/>
          </w:tcPr>
          <w:p w14:paraId="0D06270B" w14:textId="611DCFD5" w:rsidR="00CF36CC" w:rsidRPr="003C3BDD" w:rsidRDefault="00CF36CC" w:rsidP="00CF36CC">
            <w:pPr>
              <w:rPr>
                <w:rFonts w:ascii="Century Gothic" w:hAnsi="Century Gothic"/>
                <w:b/>
                <w:color w:val="FFFFFF" w:themeColor="background1"/>
                <w:sz w:val="20"/>
              </w:rPr>
            </w:pPr>
            <w:r w:rsidRPr="003C3BDD">
              <w:rPr>
                <w:rFonts w:ascii="Century Gothic" w:hAnsi="Century Gothic"/>
                <w:b/>
                <w:color w:val="FFFFFF" w:themeColor="background1"/>
                <w:sz w:val="20"/>
              </w:rPr>
              <w:t>Topic 1</w:t>
            </w:r>
            <w:r w:rsidR="00A25839" w:rsidRPr="003C3BDD">
              <w:rPr>
                <w:rFonts w:ascii="Century Gothic" w:hAnsi="Century Gothic"/>
                <w:b/>
                <w:color w:val="FFFFFF" w:themeColor="background1"/>
                <w:sz w:val="20"/>
              </w:rPr>
              <w:t xml:space="preserve"> </w:t>
            </w:r>
            <w:r w:rsidR="00B967A5">
              <w:rPr>
                <w:rFonts w:ascii="Century Gothic" w:hAnsi="Century Gothic"/>
                <w:b/>
                <w:color w:val="FFFFFF" w:themeColor="background1"/>
                <w:sz w:val="20"/>
              </w:rPr>
              <w:t>Culture, Socialisation and Identity</w:t>
            </w:r>
          </w:p>
          <w:p w14:paraId="40147DBB" w14:textId="77777777" w:rsidR="00CF36CC" w:rsidRPr="003C3BDD" w:rsidRDefault="00CF36CC" w:rsidP="00CF36CC">
            <w:pPr>
              <w:rPr>
                <w:rFonts w:ascii="Century Gothic" w:hAnsi="Century Gothic"/>
                <w:color w:val="FFFFFF" w:themeColor="background1"/>
                <w:sz w:val="20"/>
              </w:rPr>
            </w:pPr>
          </w:p>
        </w:tc>
      </w:tr>
      <w:tr w:rsidR="00CF36CC" w:rsidRPr="003C3BDD" w14:paraId="401435DF" w14:textId="77777777" w:rsidTr="008754C2">
        <w:trPr>
          <w:trHeight w:val="462"/>
        </w:trPr>
        <w:tc>
          <w:tcPr>
            <w:tcW w:w="474" w:type="dxa"/>
            <w:vMerge/>
            <w:shd w:val="clear" w:color="auto" w:fill="E7E6E6" w:themeFill="background2"/>
          </w:tcPr>
          <w:p w14:paraId="3A43AAB8" w14:textId="77777777" w:rsidR="00CF36CC" w:rsidRPr="003C3BDD" w:rsidRDefault="00CF36CC" w:rsidP="00CF36CC">
            <w:pPr>
              <w:rPr>
                <w:rFonts w:ascii="Century Gothic" w:hAnsi="Century Gothic"/>
                <w:sz w:val="20"/>
                <w:szCs w:val="24"/>
              </w:rPr>
            </w:pPr>
          </w:p>
        </w:tc>
        <w:tc>
          <w:tcPr>
            <w:tcW w:w="5475" w:type="dxa"/>
            <w:shd w:val="clear" w:color="auto" w:fill="E7E6E6" w:themeFill="background2"/>
          </w:tcPr>
          <w:p w14:paraId="74B1135D" w14:textId="77777777" w:rsidR="00CF36CC" w:rsidRPr="00D566F3" w:rsidRDefault="002B0BDF" w:rsidP="008364D6">
            <w:pPr>
              <w:rPr>
                <w:rFonts w:ascii="Century Gothic" w:hAnsi="Century Gothic"/>
                <w:sz w:val="18"/>
                <w:szCs w:val="18"/>
              </w:rPr>
            </w:pPr>
            <w:r w:rsidRPr="00D566F3">
              <w:rPr>
                <w:rFonts w:ascii="Century Gothic" w:hAnsi="Century Gothic"/>
                <w:sz w:val="18"/>
                <w:szCs w:val="18"/>
              </w:rPr>
              <w:t xml:space="preserve">Students </w:t>
            </w:r>
            <w:r w:rsidR="009F0632" w:rsidRPr="00D566F3">
              <w:rPr>
                <w:rFonts w:ascii="Century Gothic" w:hAnsi="Century Gothic"/>
                <w:sz w:val="18"/>
                <w:szCs w:val="18"/>
              </w:rPr>
              <w:t xml:space="preserve">will </w:t>
            </w:r>
            <w:r w:rsidRPr="00D566F3">
              <w:rPr>
                <w:rFonts w:ascii="Century Gothic" w:hAnsi="Century Gothic"/>
                <w:sz w:val="18"/>
                <w:szCs w:val="18"/>
              </w:rPr>
              <w:t xml:space="preserve">learn about the building blocks of </w:t>
            </w:r>
            <w:r w:rsidR="00B967A5" w:rsidRPr="00D566F3">
              <w:rPr>
                <w:rFonts w:ascii="Century Gothic" w:hAnsi="Century Gothic"/>
                <w:sz w:val="18"/>
                <w:szCs w:val="18"/>
              </w:rPr>
              <w:t>Sociology</w:t>
            </w:r>
            <w:r w:rsidRPr="00D566F3">
              <w:rPr>
                <w:rFonts w:ascii="Century Gothic" w:hAnsi="Century Gothic"/>
                <w:sz w:val="18"/>
                <w:szCs w:val="18"/>
              </w:rPr>
              <w:t xml:space="preserve"> through the </w:t>
            </w:r>
            <w:r w:rsidR="00B967A5" w:rsidRPr="00D566F3">
              <w:rPr>
                <w:rFonts w:ascii="Century Gothic" w:hAnsi="Century Gothic"/>
                <w:sz w:val="18"/>
                <w:szCs w:val="18"/>
              </w:rPr>
              <w:t xml:space="preserve">themes of Culture, Socialisation and Identity </w:t>
            </w:r>
            <w:r w:rsidRPr="00D566F3">
              <w:rPr>
                <w:rFonts w:ascii="Century Gothic" w:hAnsi="Century Gothic"/>
                <w:sz w:val="18"/>
                <w:szCs w:val="18"/>
              </w:rPr>
              <w:t xml:space="preserve">and the basics of </w:t>
            </w:r>
            <w:r w:rsidR="00B967A5" w:rsidRPr="00D566F3">
              <w:rPr>
                <w:rFonts w:ascii="Century Gothic" w:hAnsi="Century Gothic"/>
                <w:sz w:val="18"/>
                <w:szCs w:val="18"/>
              </w:rPr>
              <w:t>using sociology evidence</w:t>
            </w:r>
            <w:r w:rsidRPr="00D566F3">
              <w:rPr>
                <w:rFonts w:ascii="Century Gothic" w:hAnsi="Century Gothic"/>
                <w:sz w:val="18"/>
                <w:szCs w:val="18"/>
              </w:rPr>
              <w:t>. Students will also be answering question</w:t>
            </w:r>
            <w:r w:rsidR="008364D6" w:rsidRPr="00D566F3">
              <w:rPr>
                <w:rFonts w:ascii="Century Gothic" w:hAnsi="Century Gothic"/>
                <w:sz w:val="18"/>
                <w:szCs w:val="18"/>
              </w:rPr>
              <w:t>s like, “How does society influence me?”, “What are values worth?” a</w:t>
            </w:r>
            <w:r w:rsidRPr="00D566F3">
              <w:rPr>
                <w:rFonts w:ascii="Century Gothic" w:hAnsi="Century Gothic"/>
                <w:sz w:val="18"/>
                <w:szCs w:val="18"/>
              </w:rPr>
              <w:t>n</w:t>
            </w:r>
            <w:r w:rsidR="008364D6" w:rsidRPr="00D566F3">
              <w:rPr>
                <w:rFonts w:ascii="Century Gothic" w:hAnsi="Century Gothic"/>
                <w:sz w:val="18"/>
                <w:szCs w:val="18"/>
              </w:rPr>
              <w:t>d</w:t>
            </w:r>
            <w:r w:rsidRPr="00D566F3">
              <w:rPr>
                <w:rFonts w:ascii="Century Gothic" w:hAnsi="Century Gothic"/>
                <w:sz w:val="18"/>
                <w:szCs w:val="18"/>
              </w:rPr>
              <w:t xml:space="preserve"> “</w:t>
            </w:r>
            <w:r w:rsidR="008364D6" w:rsidRPr="00D566F3">
              <w:rPr>
                <w:rFonts w:ascii="Century Gothic" w:hAnsi="Century Gothic"/>
                <w:sz w:val="18"/>
                <w:szCs w:val="18"/>
              </w:rPr>
              <w:t>Who am I</w:t>
            </w:r>
            <w:r w:rsidRPr="00D566F3">
              <w:rPr>
                <w:rFonts w:ascii="Century Gothic" w:hAnsi="Century Gothic"/>
                <w:sz w:val="18"/>
                <w:szCs w:val="18"/>
              </w:rPr>
              <w:t xml:space="preserve">?” and applying </w:t>
            </w:r>
            <w:r w:rsidR="008364D6" w:rsidRPr="00D566F3">
              <w:rPr>
                <w:rFonts w:ascii="Century Gothic" w:hAnsi="Century Gothic"/>
                <w:sz w:val="18"/>
                <w:szCs w:val="18"/>
              </w:rPr>
              <w:t>sociological insights to</w:t>
            </w:r>
            <w:r w:rsidRPr="00D566F3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="008364D6" w:rsidRPr="00D566F3">
              <w:rPr>
                <w:rFonts w:ascii="Century Gothic" w:hAnsi="Century Gothic"/>
                <w:sz w:val="18"/>
                <w:szCs w:val="18"/>
              </w:rPr>
              <w:t>such</w:t>
            </w:r>
            <w:r w:rsidRPr="00D566F3">
              <w:rPr>
                <w:rFonts w:ascii="Century Gothic" w:hAnsi="Century Gothic"/>
                <w:sz w:val="18"/>
                <w:szCs w:val="18"/>
              </w:rPr>
              <w:t xml:space="preserve"> topic</w:t>
            </w:r>
            <w:r w:rsidR="008364D6" w:rsidRPr="00D566F3">
              <w:rPr>
                <w:rFonts w:ascii="Century Gothic" w:hAnsi="Century Gothic"/>
                <w:sz w:val="18"/>
                <w:szCs w:val="18"/>
              </w:rPr>
              <w:t>s</w:t>
            </w:r>
            <w:r w:rsidRPr="00D566F3">
              <w:rPr>
                <w:rFonts w:ascii="Century Gothic" w:hAnsi="Century Gothic"/>
                <w:sz w:val="18"/>
                <w:szCs w:val="18"/>
              </w:rPr>
              <w:t xml:space="preserve">. Lessons should </w:t>
            </w:r>
            <w:r w:rsidR="008364D6" w:rsidRPr="00D566F3">
              <w:rPr>
                <w:rFonts w:ascii="Century Gothic" w:hAnsi="Century Gothic"/>
                <w:sz w:val="18"/>
                <w:szCs w:val="18"/>
              </w:rPr>
              <w:t xml:space="preserve">stimulate </w:t>
            </w:r>
            <w:r w:rsidRPr="00D566F3">
              <w:rPr>
                <w:rFonts w:ascii="Century Gothic" w:hAnsi="Century Gothic"/>
                <w:sz w:val="18"/>
                <w:szCs w:val="18"/>
              </w:rPr>
              <w:t xml:space="preserve">student’s </w:t>
            </w:r>
            <w:r w:rsidR="008364D6" w:rsidRPr="00D566F3">
              <w:rPr>
                <w:rFonts w:ascii="Century Gothic" w:hAnsi="Century Gothic"/>
                <w:sz w:val="18"/>
                <w:szCs w:val="18"/>
              </w:rPr>
              <w:t xml:space="preserve">sociological imagination, facilitate </w:t>
            </w:r>
            <w:r w:rsidRPr="00D566F3">
              <w:rPr>
                <w:rFonts w:ascii="Century Gothic" w:hAnsi="Century Gothic"/>
                <w:sz w:val="18"/>
                <w:szCs w:val="18"/>
              </w:rPr>
              <w:t>individual thought and views</w:t>
            </w:r>
            <w:r w:rsidR="008364D6" w:rsidRPr="00D566F3">
              <w:rPr>
                <w:rFonts w:ascii="Century Gothic" w:hAnsi="Century Gothic"/>
                <w:sz w:val="18"/>
                <w:szCs w:val="18"/>
              </w:rPr>
              <w:t>,</w:t>
            </w:r>
            <w:r w:rsidRPr="00D566F3">
              <w:rPr>
                <w:rFonts w:ascii="Century Gothic" w:hAnsi="Century Gothic"/>
                <w:sz w:val="18"/>
                <w:szCs w:val="18"/>
              </w:rPr>
              <w:t xml:space="preserve"> and encourage </w:t>
            </w:r>
            <w:r w:rsidR="008364D6" w:rsidRPr="00D566F3">
              <w:rPr>
                <w:rFonts w:ascii="Century Gothic" w:hAnsi="Century Gothic"/>
                <w:sz w:val="18"/>
                <w:szCs w:val="18"/>
              </w:rPr>
              <w:t xml:space="preserve">theoretical and </w:t>
            </w:r>
            <w:r w:rsidRPr="00D566F3">
              <w:rPr>
                <w:rFonts w:ascii="Century Gothic" w:hAnsi="Century Gothic"/>
                <w:sz w:val="18"/>
                <w:szCs w:val="18"/>
              </w:rPr>
              <w:t xml:space="preserve">personal criticism of the </w:t>
            </w:r>
            <w:r w:rsidR="008364D6" w:rsidRPr="00D566F3">
              <w:rPr>
                <w:rFonts w:ascii="Century Gothic" w:hAnsi="Century Gothic"/>
                <w:sz w:val="18"/>
                <w:szCs w:val="18"/>
              </w:rPr>
              <w:t>ideas and issues studied</w:t>
            </w:r>
            <w:r w:rsidRPr="00D566F3">
              <w:rPr>
                <w:rFonts w:ascii="Century Gothic" w:hAnsi="Century Gothic"/>
                <w:sz w:val="18"/>
                <w:szCs w:val="18"/>
              </w:rPr>
              <w:t xml:space="preserve">. </w:t>
            </w:r>
          </w:p>
          <w:p w14:paraId="4273A92F" w14:textId="77777777" w:rsidR="00D566F3" w:rsidRDefault="00D566F3" w:rsidP="008364D6">
            <w:pPr>
              <w:rPr>
                <w:rFonts w:ascii="Century Gothic" w:hAnsi="Century Gothic"/>
                <w:sz w:val="18"/>
                <w:szCs w:val="18"/>
              </w:rPr>
            </w:pPr>
            <w:r w:rsidRPr="00D566F3">
              <w:rPr>
                <w:rFonts w:ascii="Century Gothic" w:hAnsi="Century Gothic"/>
                <w:sz w:val="18"/>
                <w:szCs w:val="18"/>
              </w:rPr>
              <w:t>At this stage teaching staff should be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encouraging the development of knowledge and understanding (AO1) and application (AO2), with some brief use of evaluation (AO3)</w:t>
            </w:r>
            <w:r w:rsidRPr="00D566F3">
              <w:rPr>
                <w:rFonts w:ascii="Century Gothic" w:hAnsi="Century Gothic"/>
                <w:sz w:val="18"/>
                <w:szCs w:val="18"/>
              </w:rPr>
              <w:t>.</w:t>
            </w:r>
          </w:p>
          <w:p w14:paraId="0D57C1DD" w14:textId="77777777" w:rsidR="00DC5C19" w:rsidRDefault="00DC5C19" w:rsidP="008364D6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415DA1C7" w14:textId="0713E836" w:rsidR="00DC5C19" w:rsidRPr="00D566F3" w:rsidRDefault="00DC5C19" w:rsidP="008364D6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CF36CC" w:rsidRPr="003C3BDD" w14:paraId="5965962F" w14:textId="77777777" w:rsidTr="008754C2">
        <w:trPr>
          <w:trHeight w:val="699"/>
        </w:trPr>
        <w:tc>
          <w:tcPr>
            <w:tcW w:w="474" w:type="dxa"/>
            <w:vMerge/>
            <w:shd w:val="clear" w:color="auto" w:fill="002060"/>
          </w:tcPr>
          <w:p w14:paraId="62637909" w14:textId="77777777" w:rsidR="00CF36CC" w:rsidRPr="003C3BDD" w:rsidRDefault="00CF36CC" w:rsidP="00CF36CC">
            <w:pPr>
              <w:rPr>
                <w:rFonts w:ascii="Century Gothic" w:hAnsi="Century Gothic"/>
                <w:b/>
                <w:sz w:val="20"/>
                <w:szCs w:val="24"/>
              </w:rPr>
            </w:pPr>
          </w:p>
        </w:tc>
        <w:tc>
          <w:tcPr>
            <w:tcW w:w="5475" w:type="dxa"/>
            <w:shd w:val="clear" w:color="auto" w:fill="002060"/>
          </w:tcPr>
          <w:p w14:paraId="1D2743FC" w14:textId="2FDE3ADE" w:rsidR="00CF36CC" w:rsidRPr="003C3BDD" w:rsidRDefault="00CF36CC" w:rsidP="00CF36CC">
            <w:pPr>
              <w:rPr>
                <w:rFonts w:ascii="Century Gothic" w:hAnsi="Century Gothic"/>
                <w:b/>
                <w:sz w:val="18"/>
              </w:rPr>
            </w:pPr>
            <w:r w:rsidRPr="003C3BDD">
              <w:rPr>
                <w:rFonts w:ascii="Century Gothic" w:hAnsi="Century Gothic"/>
                <w:b/>
                <w:sz w:val="20"/>
                <w:szCs w:val="24"/>
              </w:rPr>
              <w:t>Topic 2</w:t>
            </w:r>
            <w:r w:rsidR="0012759C">
              <w:rPr>
                <w:rFonts w:ascii="Century Gothic" w:hAnsi="Century Gothic"/>
                <w:b/>
                <w:sz w:val="20"/>
                <w:szCs w:val="24"/>
              </w:rPr>
              <w:t xml:space="preserve"> </w:t>
            </w:r>
            <w:r w:rsidR="008364D6">
              <w:rPr>
                <w:rFonts w:ascii="Century Gothic" w:hAnsi="Century Gothic"/>
                <w:b/>
                <w:sz w:val="20"/>
                <w:szCs w:val="24"/>
              </w:rPr>
              <w:t>(a) Youth Culture and (b) Researching Inequalities</w:t>
            </w:r>
          </w:p>
          <w:p w14:paraId="0667DBBD" w14:textId="77777777" w:rsidR="00CF36CC" w:rsidRPr="003C3BDD" w:rsidRDefault="00CF36CC" w:rsidP="00CF36CC">
            <w:pPr>
              <w:rPr>
                <w:rFonts w:ascii="Century Gothic" w:hAnsi="Century Gothic"/>
                <w:sz w:val="20"/>
                <w:szCs w:val="24"/>
              </w:rPr>
            </w:pPr>
          </w:p>
        </w:tc>
      </w:tr>
      <w:tr w:rsidR="00CF36CC" w:rsidRPr="003C3BDD" w14:paraId="2086C1A1" w14:textId="77777777" w:rsidTr="008754C2">
        <w:trPr>
          <w:trHeight w:val="2730"/>
        </w:trPr>
        <w:tc>
          <w:tcPr>
            <w:tcW w:w="474" w:type="dxa"/>
            <w:vMerge/>
            <w:shd w:val="clear" w:color="auto" w:fill="E7E6E6" w:themeFill="background2"/>
          </w:tcPr>
          <w:p w14:paraId="293F6F94" w14:textId="77777777" w:rsidR="00CF36CC" w:rsidRPr="003C3BDD" w:rsidRDefault="00CF36CC" w:rsidP="00CF36CC">
            <w:pPr>
              <w:rPr>
                <w:rFonts w:ascii="Century Gothic" w:hAnsi="Century Gothic"/>
                <w:sz w:val="20"/>
                <w:szCs w:val="24"/>
              </w:rPr>
            </w:pPr>
          </w:p>
        </w:tc>
        <w:tc>
          <w:tcPr>
            <w:tcW w:w="5475" w:type="dxa"/>
            <w:shd w:val="clear" w:color="auto" w:fill="E7E6E6" w:themeFill="background2"/>
          </w:tcPr>
          <w:p w14:paraId="0F0A73D3" w14:textId="77777777" w:rsidR="00D566F3" w:rsidRPr="00D372DB" w:rsidRDefault="00A77BB6" w:rsidP="009F0632">
            <w:pPr>
              <w:rPr>
                <w:rFonts w:ascii="Century Gothic" w:hAnsi="Century Gothic"/>
                <w:sz w:val="18"/>
                <w:szCs w:val="24"/>
              </w:rPr>
            </w:pPr>
            <w:r w:rsidRPr="00D372DB">
              <w:rPr>
                <w:rFonts w:ascii="Century Gothic" w:hAnsi="Century Gothic"/>
                <w:sz w:val="18"/>
                <w:szCs w:val="24"/>
              </w:rPr>
              <w:t xml:space="preserve">Students </w:t>
            </w:r>
            <w:r w:rsidR="0012759C" w:rsidRPr="00D372DB">
              <w:rPr>
                <w:rFonts w:ascii="Century Gothic" w:hAnsi="Century Gothic"/>
                <w:sz w:val="18"/>
                <w:szCs w:val="24"/>
              </w:rPr>
              <w:t xml:space="preserve">will develop an understanding of </w:t>
            </w:r>
            <w:r w:rsidR="00D566F3" w:rsidRPr="00D372DB">
              <w:rPr>
                <w:rFonts w:ascii="Century Gothic" w:hAnsi="Century Gothic"/>
                <w:sz w:val="18"/>
                <w:szCs w:val="24"/>
              </w:rPr>
              <w:t xml:space="preserve">Youth Culture and Youth Deviance. They will understand </w:t>
            </w:r>
            <w:r w:rsidR="0012759C" w:rsidRPr="00D372DB">
              <w:rPr>
                <w:rFonts w:ascii="Century Gothic" w:hAnsi="Century Gothic"/>
                <w:sz w:val="18"/>
                <w:szCs w:val="24"/>
              </w:rPr>
              <w:t xml:space="preserve">and </w:t>
            </w:r>
            <w:r w:rsidR="00D566F3" w:rsidRPr="00D372DB">
              <w:rPr>
                <w:rFonts w:ascii="Century Gothic" w:hAnsi="Century Gothic"/>
                <w:sz w:val="18"/>
                <w:szCs w:val="24"/>
              </w:rPr>
              <w:t>evaluate different theoretical explanations.</w:t>
            </w:r>
          </w:p>
          <w:p w14:paraId="63D71D1D" w14:textId="2F900FF9" w:rsidR="00D566F3" w:rsidRPr="00D372DB" w:rsidRDefault="00D566F3" w:rsidP="009F0632">
            <w:pPr>
              <w:rPr>
                <w:rFonts w:ascii="Century Gothic" w:hAnsi="Century Gothic"/>
                <w:sz w:val="18"/>
                <w:szCs w:val="24"/>
              </w:rPr>
            </w:pPr>
            <w:r w:rsidRPr="00D372DB">
              <w:rPr>
                <w:rFonts w:ascii="Century Gothic" w:hAnsi="Century Gothic"/>
                <w:sz w:val="18"/>
                <w:szCs w:val="24"/>
              </w:rPr>
              <w:t>Students will develop an understanding of methodologies deployed for researching social inequalities. They will consider strengths and weaknesses of various approaches.</w:t>
            </w:r>
          </w:p>
          <w:p w14:paraId="61D6FF1D" w14:textId="77777777" w:rsidR="00CF36CC" w:rsidRDefault="0012759C" w:rsidP="003C7DF0">
            <w:pPr>
              <w:rPr>
                <w:rFonts w:ascii="Century Gothic" w:hAnsi="Century Gothic"/>
                <w:sz w:val="18"/>
                <w:szCs w:val="24"/>
              </w:rPr>
            </w:pPr>
            <w:r w:rsidRPr="00D372DB">
              <w:rPr>
                <w:rFonts w:ascii="Century Gothic" w:hAnsi="Century Gothic"/>
                <w:sz w:val="18"/>
                <w:szCs w:val="24"/>
              </w:rPr>
              <w:t xml:space="preserve">At this stage teaching staff should </w:t>
            </w:r>
            <w:r w:rsidR="003C7DF0" w:rsidRPr="00D372DB">
              <w:rPr>
                <w:rFonts w:ascii="Century Gothic" w:hAnsi="Century Gothic"/>
                <w:sz w:val="18"/>
                <w:szCs w:val="24"/>
              </w:rPr>
              <w:t>encourage</w:t>
            </w:r>
            <w:r w:rsidRPr="00D372DB">
              <w:rPr>
                <w:rFonts w:ascii="Century Gothic" w:hAnsi="Century Gothic"/>
                <w:sz w:val="18"/>
                <w:szCs w:val="24"/>
              </w:rPr>
              <w:t xml:space="preserve"> the development of </w:t>
            </w:r>
            <w:r w:rsidR="003C7DF0" w:rsidRPr="00D372DB">
              <w:rPr>
                <w:rFonts w:ascii="Century Gothic" w:hAnsi="Century Gothic"/>
                <w:sz w:val="18"/>
                <w:szCs w:val="24"/>
              </w:rPr>
              <w:t xml:space="preserve">application </w:t>
            </w:r>
            <w:r w:rsidR="00D566F3" w:rsidRPr="00D372DB">
              <w:rPr>
                <w:rFonts w:ascii="Century Gothic" w:hAnsi="Century Gothic"/>
                <w:sz w:val="18"/>
                <w:szCs w:val="24"/>
              </w:rPr>
              <w:t>skills</w:t>
            </w:r>
            <w:r w:rsidR="003C7DF0" w:rsidRPr="00D372DB">
              <w:rPr>
                <w:rFonts w:ascii="Century Gothic" w:hAnsi="Century Gothic"/>
                <w:sz w:val="18"/>
                <w:szCs w:val="24"/>
              </w:rPr>
              <w:t xml:space="preserve"> (AO2)</w:t>
            </w:r>
            <w:r w:rsidRPr="00D372DB">
              <w:rPr>
                <w:rFonts w:ascii="Century Gothic" w:hAnsi="Century Gothic"/>
                <w:sz w:val="18"/>
                <w:szCs w:val="24"/>
              </w:rPr>
              <w:t xml:space="preserve">. </w:t>
            </w:r>
            <w:r w:rsidR="003C7DF0" w:rsidRPr="00D372DB">
              <w:rPr>
                <w:rFonts w:ascii="Century Gothic" w:hAnsi="Century Gothic"/>
                <w:sz w:val="18"/>
                <w:szCs w:val="24"/>
              </w:rPr>
              <w:t xml:space="preserve"> Evaluation </w:t>
            </w:r>
            <w:r w:rsidRPr="00D372DB">
              <w:rPr>
                <w:rFonts w:ascii="Century Gothic" w:hAnsi="Century Gothic"/>
                <w:sz w:val="18"/>
                <w:szCs w:val="24"/>
              </w:rPr>
              <w:t xml:space="preserve">skills </w:t>
            </w:r>
            <w:r w:rsidR="003C7DF0" w:rsidRPr="00D372DB">
              <w:rPr>
                <w:rFonts w:ascii="Century Gothic" w:hAnsi="Century Gothic"/>
                <w:sz w:val="18"/>
                <w:szCs w:val="24"/>
              </w:rPr>
              <w:t xml:space="preserve">(AO3) </w:t>
            </w:r>
            <w:r w:rsidRPr="00D372DB">
              <w:rPr>
                <w:rFonts w:ascii="Century Gothic" w:hAnsi="Century Gothic"/>
                <w:sz w:val="18"/>
                <w:szCs w:val="24"/>
              </w:rPr>
              <w:t xml:space="preserve">should be used regularly in lessons by teaching staff and students </w:t>
            </w:r>
            <w:r w:rsidR="003C7DF0" w:rsidRPr="00D372DB">
              <w:rPr>
                <w:rFonts w:ascii="Century Gothic" w:hAnsi="Century Gothic"/>
                <w:sz w:val="18"/>
                <w:szCs w:val="24"/>
              </w:rPr>
              <w:t>should be encouraged to provide greater support for their views</w:t>
            </w:r>
            <w:r w:rsidRPr="00D372DB">
              <w:rPr>
                <w:rFonts w:ascii="Century Gothic" w:hAnsi="Century Gothic"/>
                <w:sz w:val="18"/>
                <w:szCs w:val="24"/>
              </w:rPr>
              <w:t xml:space="preserve">. </w:t>
            </w:r>
          </w:p>
          <w:p w14:paraId="6161491D" w14:textId="77777777" w:rsidR="00DC5C19" w:rsidRDefault="00DC5C19" w:rsidP="003C7DF0">
            <w:pPr>
              <w:rPr>
                <w:rFonts w:ascii="Century Gothic" w:hAnsi="Century Gothic"/>
                <w:sz w:val="20"/>
                <w:szCs w:val="24"/>
              </w:rPr>
            </w:pPr>
          </w:p>
          <w:p w14:paraId="66E955A0" w14:textId="21C017E4" w:rsidR="00CD06CC" w:rsidRPr="003C3BDD" w:rsidRDefault="00CD06CC" w:rsidP="003C7DF0">
            <w:pPr>
              <w:rPr>
                <w:rFonts w:ascii="Century Gothic" w:hAnsi="Century Gothic"/>
                <w:sz w:val="20"/>
                <w:szCs w:val="24"/>
              </w:rPr>
            </w:pPr>
          </w:p>
        </w:tc>
      </w:tr>
      <w:tr w:rsidR="00CF36CC" w:rsidRPr="003C3BDD" w14:paraId="03B15A88" w14:textId="77777777" w:rsidTr="008754C2">
        <w:trPr>
          <w:trHeight w:val="417"/>
        </w:trPr>
        <w:tc>
          <w:tcPr>
            <w:tcW w:w="474" w:type="dxa"/>
            <w:vMerge/>
            <w:shd w:val="clear" w:color="auto" w:fill="002060"/>
          </w:tcPr>
          <w:p w14:paraId="6CBF038B" w14:textId="77777777" w:rsidR="00CF36CC" w:rsidRPr="003C3BDD" w:rsidRDefault="00CF36CC" w:rsidP="00CF36CC">
            <w:pPr>
              <w:rPr>
                <w:rFonts w:ascii="Century Gothic" w:hAnsi="Century Gothic"/>
                <w:b/>
                <w:sz w:val="20"/>
                <w:szCs w:val="24"/>
              </w:rPr>
            </w:pPr>
          </w:p>
        </w:tc>
        <w:tc>
          <w:tcPr>
            <w:tcW w:w="5475" w:type="dxa"/>
            <w:shd w:val="clear" w:color="auto" w:fill="002060"/>
          </w:tcPr>
          <w:p w14:paraId="1F25AED8" w14:textId="59164640" w:rsidR="00CF36CC" w:rsidRPr="003C3BDD" w:rsidRDefault="00CF36CC" w:rsidP="003C7DF0">
            <w:pPr>
              <w:rPr>
                <w:rFonts w:ascii="Century Gothic" w:hAnsi="Century Gothic"/>
                <w:sz w:val="20"/>
                <w:szCs w:val="24"/>
              </w:rPr>
            </w:pPr>
            <w:r w:rsidRPr="003C3BDD">
              <w:rPr>
                <w:rFonts w:ascii="Century Gothic" w:hAnsi="Century Gothic"/>
                <w:b/>
                <w:sz w:val="18"/>
              </w:rPr>
              <w:t>Topic 3</w:t>
            </w:r>
            <w:r w:rsidR="00A77BB6" w:rsidRPr="003C3BDD">
              <w:rPr>
                <w:rFonts w:ascii="Century Gothic" w:hAnsi="Century Gothic"/>
                <w:b/>
                <w:sz w:val="18"/>
              </w:rPr>
              <w:t xml:space="preserve"> </w:t>
            </w:r>
            <w:r w:rsidR="0012759C">
              <w:rPr>
                <w:rFonts w:ascii="Century Gothic" w:hAnsi="Century Gothic"/>
                <w:b/>
                <w:sz w:val="18"/>
              </w:rPr>
              <w:t xml:space="preserve"> </w:t>
            </w:r>
            <w:r w:rsidR="003C7DF0">
              <w:rPr>
                <w:rFonts w:ascii="Century Gothic" w:hAnsi="Century Gothic"/>
                <w:b/>
                <w:sz w:val="18"/>
              </w:rPr>
              <w:t xml:space="preserve">Understanding Inequalities – Class and Gender </w:t>
            </w:r>
          </w:p>
        </w:tc>
      </w:tr>
      <w:tr w:rsidR="00CF36CC" w:rsidRPr="003C3BDD" w14:paraId="5A5F0CD2" w14:textId="77777777" w:rsidTr="008754C2">
        <w:trPr>
          <w:trHeight w:val="3328"/>
        </w:trPr>
        <w:tc>
          <w:tcPr>
            <w:tcW w:w="474" w:type="dxa"/>
            <w:vMerge/>
            <w:shd w:val="clear" w:color="auto" w:fill="E7E6E6" w:themeFill="background2"/>
          </w:tcPr>
          <w:p w14:paraId="45EAC083" w14:textId="77777777" w:rsidR="00CF36CC" w:rsidRPr="003C3BDD" w:rsidRDefault="00CF36CC" w:rsidP="00CF36CC">
            <w:pPr>
              <w:rPr>
                <w:rFonts w:ascii="Century Gothic" w:hAnsi="Century Gothic"/>
                <w:sz w:val="20"/>
                <w:szCs w:val="24"/>
              </w:rPr>
            </w:pPr>
          </w:p>
        </w:tc>
        <w:tc>
          <w:tcPr>
            <w:tcW w:w="5475" w:type="dxa"/>
            <w:shd w:val="clear" w:color="auto" w:fill="E7E6E6" w:themeFill="background2"/>
          </w:tcPr>
          <w:p w14:paraId="2ACD21E8" w14:textId="69EF36F7" w:rsidR="003C7DF0" w:rsidRDefault="003C7DF0" w:rsidP="003C7DF0">
            <w:pPr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This s</w:t>
            </w:r>
            <w:r w:rsidR="0012759C">
              <w:rPr>
                <w:rFonts w:ascii="Century Gothic" w:hAnsi="Century Gothic"/>
                <w:sz w:val="18"/>
              </w:rPr>
              <w:t xml:space="preserve">ection </w:t>
            </w:r>
            <w:r>
              <w:rPr>
                <w:rFonts w:ascii="Century Gothic" w:hAnsi="Century Gothic"/>
                <w:sz w:val="18"/>
              </w:rPr>
              <w:t>draws</w:t>
            </w:r>
            <w:r w:rsidR="0012759C">
              <w:rPr>
                <w:rFonts w:ascii="Century Gothic" w:hAnsi="Century Gothic"/>
                <w:sz w:val="18"/>
              </w:rPr>
              <w:t xml:space="preserve"> </w:t>
            </w:r>
            <w:r>
              <w:rPr>
                <w:rFonts w:ascii="Century Gothic" w:hAnsi="Century Gothic"/>
                <w:sz w:val="18"/>
              </w:rPr>
              <w:t xml:space="preserve">theories, concepts and evidence </w:t>
            </w:r>
            <w:r w:rsidR="0012759C">
              <w:rPr>
                <w:rFonts w:ascii="Century Gothic" w:hAnsi="Century Gothic"/>
                <w:sz w:val="18"/>
              </w:rPr>
              <w:t xml:space="preserve">from the </w:t>
            </w:r>
            <w:r>
              <w:rPr>
                <w:rFonts w:ascii="Century Gothic" w:hAnsi="Century Gothic"/>
                <w:sz w:val="18"/>
              </w:rPr>
              <w:t xml:space="preserve">previously </w:t>
            </w:r>
            <w:r w:rsidR="0012759C">
              <w:rPr>
                <w:rFonts w:ascii="Century Gothic" w:hAnsi="Century Gothic"/>
                <w:sz w:val="18"/>
              </w:rPr>
              <w:t xml:space="preserve">taught topics </w:t>
            </w:r>
            <w:r>
              <w:rPr>
                <w:rFonts w:ascii="Century Gothic" w:hAnsi="Century Gothic"/>
                <w:sz w:val="18"/>
              </w:rPr>
              <w:t>for understanding social inequalities</w:t>
            </w:r>
            <w:r w:rsidR="0012759C">
              <w:rPr>
                <w:rFonts w:ascii="Century Gothic" w:hAnsi="Century Gothic"/>
                <w:sz w:val="18"/>
              </w:rPr>
              <w:t xml:space="preserve">. </w:t>
            </w:r>
            <w:r>
              <w:rPr>
                <w:rFonts w:ascii="Century Gothic" w:hAnsi="Century Gothic"/>
                <w:sz w:val="18"/>
              </w:rPr>
              <w:t>Students should be able to present evidence of class and gender inequalities, drawing on the textbook and more recent material. They should understand and evaluate theoretical explanations of these inequalities.</w:t>
            </w:r>
          </w:p>
          <w:p w14:paraId="1AD3ECDD" w14:textId="77777777" w:rsidR="00CF36CC" w:rsidRDefault="0012759C" w:rsidP="00C93CBE">
            <w:pPr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 xml:space="preserve">Lessons should present new challenges or applications </w:t>
            </w:r>
            <w:r w:rsidR="00C93CBE">
              <w:rPr>
                <w:rFonts w:ascii="Century Gothic" w:hAnsi="Century Gothic"/>
                <w:sz w:val="18"/>
              </w:rPr>
              <w:t>of</w:t>
            </w:r>
            <w:r>
              <w:rPr>
                <w:rFonts w:ascii="Century Gothic" w:hAnsi="Century Gothic"/>
                <w:sz w:val="18"/>
              </w:rPr>
              <w:t xml:space="preserve"> older knowledge in order to embed what went be</w:t>
            </w:r>
            <w:r w:rsidR="003C7DF0">
              <w:rPr>
                <w:rFonts w:ascii="Century Gothic" w:hAnsi="Century Gothic"/>
                <w:sz w:val="18"/>
              </w:rPr>
              <w:t xml:space="preserve">fore and push further towards </w:t>
            </w:r>
            <w:r>
              <w:rPr>
                <w:rFonts w:ascii="Century Gothic" w:hAnsi="Century Gothic"/>
                <w:sz w:val="18"/>
              </w:rPr>
              <w:t>clearer</w:t>
            </w:r>
            <w:r w:rsidR="00C93CBE">
              <w:rPr>
                <w:rFonts w:ascii="Century Gothic" w:hAnsi="Century Gothic"/>
                <w:sz w:val="18"/>
              </w:rPr>
              <w:t>, more sophisticated</w:t>
            </w:r>
            <w:r w:rsidR="003C7DF0">
              <w:rPr>
                <w:rFonts w:ascii="Century Gothic" w:hAnsi="Century Gothic"/>
                <w:sz w:val="18"/>
              </w:rPr>
              <w:t xml:space="preserve"> and more extended</w:t>
            </w:r>
            <w:r>
              <w:rPr>
                <w:rFonts w:ascii="Century Gothic" w:hAnsi="Century Gothic"/>
                <w:sz w:val="18"/>
              </w:rPr>
              <w:t xml:space="preserve"> argument</w:t>
            </w:r>
            <w:r w:rsidR="003C7DF0">
              <w:rPr>
                <w:rFonts w:ascii="Century Gothic" w:hAnsi="Century Gothic"/>
                <w:sz w:val="18"/>
              </w:rPr>
              <w:t>s</w:t>
            </w:r>
            <w:r>
              <w:rPr>
                <w:rFonts w:ascii="Century Gothic" w:hAnsi="Century Gothic"/>
                <w:sz w:val="18"/>
              </w:rPr>
              <w:t xml:space="preserve">. Teaching staff should encourage students to </w:t>
            </w:r>
            <w:r w:rsidR="00C93CBE">
              <w:rPr>
                <w:rFonts w:ascii="Century Gothic" w:hAnsi="Century Gothic"/>
                <w:sz w:val="18"/>
              </w:rPr>
              <w:t>apply theoretical perspectives, evaluate between their claims and creatively synthesise these to develop their own considered judgements.</w:t>
            </w:r>
          </w:p>
          <w:p w14:paraId="3DB4680C" w14:textId="77777777" w:rsidR="00DC5C19" w:rsidRDefault="00DC5C19" w:rsidP="00C93CBE">
            <w:pPr>
              <w:rPr>
                <w:rFonts w:ascii="Century Gothic" w:hAnsi="Century Gothic"/>
                <w:sz w:val="18"/>
              </w:rPr>
            </w:pPr>
          </w:p>
          <w:p w14:paraId="5880A5A2" w14:textId="6C3EBBB8" w:rsidR="00CD06CC" w:rsidRPr="003C3BDD" w:rsidRDefault="00CD06CC" w:rsidP="00C93CBE">
            <w:pPr>
              <w:rPr>
                <w:rFonts w:ascii="Century Gothic" w:hAnsi="Century Gothic"/>
                <w:sz w:val="18"/>
              </w:rPr>
            </w:pPr>
          </w:p>
        </w:tc>
      </w:tr>
      <w:tr w:rsidR="00CF36CC" w:rsidRPr="003C3BDD" w14:paraId="1FD94838" w14:textId="77777777" w:rsidTr="008754C2">
        <w:trPr>
          <w:trHeight w:val="248"/>
        </w:trPr>
        <w:tc>
          <w:tcPr>
            <w:tcW w:w="474" w:type="dxa"/>
            <w:vMerge/>
            <w:shd w:val="clear" w:color="auto" w:fill="002060"/>
          </w:tcPr>
          <w:p w14:paraId="0B7BAD62" w14:textId="77777777" w:rsidR="00CF36CC" w:rsidRPr="003C3BDD" w:rsidRDefault="00CF36CC" w:rsidP="00CF36CC">
            <w:pPr>
              <w:rPr>
                <w:rFonts w:ascii="Century Gothic" w:hAnsi="Century Gothic"/>
                <w:b/>
                <w:sz w:val="20"/>
                <w:szCs w:val="24"/>
              </w:rPr>
            </w:pPr>
          </w:p>
        </w:tc>
        <w:tc>
          <w:tcPr>
            <w:tcW w:w="5475" w:type="dxa"/>
            <w:shd w:val="clear" w:color="auto" w:fill="002060"/>
          </w:tcPr>
          <w:p w14:paraId="6A5D7EE0" w14:textId="77777777" w:rsidR="00CF36CC" w:rsidRPr="003C3BDD" w:rsidRDefault="00CF36CC" w:rsidP="00CF36CC">
            <w:pPr>
              <w:rPr>
                <w:rFonts w:ascii="Century Gothic" w:hAnsi="Century Gothic"/>
                <w:sz w:val="20"/>
                <w:szCs w:val="24"/>
              </w:rPr>
            </w:pPr>
          </w:p>
        </w:tc>
      </w:tr>
      <w:tr w:rsidR="005D23C4" w:rsidRPr="003C3BDD" w14:paraId="33AFB3F3" w14:textId="77777777" w:rsidTr="008754C2">
        <w:trPr>
          <w:gridAfter w:val="1"/>
          <w:wAfter w:w="5475" w:type="dxa"/>
          <w:trHeight w:val="245"/>
        </w:trPr>
        <w:tc>
          <w:tcPr>
            <w:tcW w:w="474" w:type="dxa"/>
            <w:vMerge/>
            <w:shd w:val="clear" w:color="auto" w:fill="E7E6E6" w:themeFill="background2"/>
          </w:tcPr>
          <w:p w14:paraId="6DB454F2" w14:textId="77777777" w:rsidR="005D23C4" w:rsidRPr="003C3BDD" w:rsidRDefault="005D23C4" w:rsidP="00CF36CC">
            <w:pPr>
              <w:rPr>
                <w:rFonts w:ascii="Century Gothic" w:hAnsi="Century Gothic"/>
                <w:sz w:val="20"/>
                <w:szCs w:val="24"/>
              </w:rPr>
            </w:pPr>
          </w:p>
        </w:tc>
      </w:tr>
    </w:tbl>
    <w:tbl>
      <w:tblPr>
        <w:tblStyle w:val="TableGrid"/>
        <w:tblpPr w:leftFromText="180" w:rightFromText="180" w:vertAnchor="page" w:horzAnchor="page" w:tblpX="6298" w:tblpY="2506"/>
        <w:tblW w:w="5386" w:type="dxa"/>
        <w:tblLook w:val="04A0" w:firstRow="1" w:lastRow="0" w:firstColumn="1" w:lastColumn="0" w:noHBand="0" w:noVBand="1"/>
      </w:tblPr>
      <w:tblGrid>
        <w:gridCol w:w="5386"/>
      </w:tblGrid>
      <w:tr w:rsidR="00C45423" w:rsidRPr="003C3BDD" w14:paraId="01F2ADA3" w14:textId="77777777" w:rsidTr="008754C2">
        <w:trPr>
          <w:trHeight w:val="570"/>
        </w:trPr>
        <w:tc>
          <w:tcPr>
            <w:tcW w:w="5386" w:type="dxa"/>
            <w:shd w:val="clear" w:color="auto" w:fill="002060"/>
          </w:tcPr>
          <w:p w14:paraId="76973AA1" w14:textId="77777777" w:rsidR="00C45423" w:rsidRPr="003C3BDD" w:rsidRDefault="00C45423" w:rsidP="008754C2">
            <w:pPr>
              <w:rPr>
                <w:rFonts w:ascii="Century Gothic" w:hAnsi="Century Gothic"/>
                <w:b/>
                <w:sz w:val="20"/>
                <w:szCs w:val="24"/>
              </w:rPr>
            </w:pPr>
            <w:r w:rsidRPr="003C3BDD">
              <w:rPr>
                <w:rFonts w:ascii="Century Gothic" w:hAnsi="Century Gothic"/>
                <w:b/>
                <w:sz w:val="20"/>
                <w:szCs w:val="24"/>
              </w:rPr>
              <w:t>Assessment</w:t>
            </w:r>
          </w:p>
          <w:p w14:paraId="22B12C06" w14:textId="77777777" w:rsidR="00CF36CC" w:rsidRPr="003C3BDD" w:rsidRDefault="00CF36CC" w:rsidP="008754C2">
            <w:pPr>
              <w:rPr>
                <w:rFonts w:ascii="Century Gothic" w:hAnsi="Century Gothic"/>
                <w:sz w:val="20"/>
                <w:szCs w:val="24"/>
              </w:rPr>
            </w:pPr>
          </w:p>
        </w:tc>
      </w:tr>
      <w:tr w:rsidR="00CF36CC" w:rsidRPr="003C3BDD" w14:paraId="65DF1AE3" w14:textId="77777777" w:rsidTr="008754C2">
        <w:trPr>
          <w:trHeight w:val="2690"/>
        </w:trPr>
        <w:tc>
          <w:tcPr>
            <w:tcW w:w="5386" w:type="dxa"/>
            <w:shd w:val="clear" w:color="auto" w:fill="E7E6E6" w:themeFill="background2"/>
          </w:tcPr>
          <w:p w14:paraId="157E703B" w14:textId="4CC86A0B" w:rsidR="0012759C" w:rsidRPr="00D372DB" w:rsidRDefault="005D23C4" w:rsidP="008754C2">
            <w:pPr>
              <w:rPr>
                <w:rFonts w:ascii="Century Gothic" w:hAnsi="Century Gothic"/>
                <w:sz w:val="18"/>
                <w:szCs w:val="24"/>
              </w:rPr>
            </w:pPr>
            <w:r w:rsidRPr="00D372DB">
              <w:rPr>
                <w:rFonts w:ascii="Century Gothic" w:hAnsi="Century Gothic"/>
                <w:sz w:val="18"/>
                <w:szCs w:val="24"/>
              </w:rPr>
              <w:t xml:space="preserve">There will be a formal assessment using exam questions </w:t>
            </w:r>
            <w:r w:rsidR="00C93CBE" w:rsidRPr="00D372DB">
              <w:rPr>
                <w:rFonts w:ascii="Century Gothic" w:hAnsi="Century Gothic"/>
                <w:sz w:val="18"/>
                <w:szCs w:val="24"/>
              </w:rPr>
              <w:t>throughout</w:t>
            </w:r>
            <w:r w:rsidRPr="00D372DB">
              <w:rPr>
                <w:rFonts w:ascii="Century Gothic" w:hAnsi="Century Gothic"/>
                <w:sz w:val="18"/>
                <w:szCs w:val="24"/>
              </w:rPr>
              <w:t xml:space="preserve"> each topic. </w:t>
            </w:r>
            <w:r w:rsidR="00C93CBE" w:rsidRPr="00D372DB">
              <w:rPr>
                <w:rFonts w:ascii="Century Gothic" w:hAnsi="Century Gothic"/>
                <w:sz w:val="18"/>
                <w:szCs w:val="24"/>
              </w:rPr>
              <w:t xml:space="preserve">Assessment questions will progress from basic and straightforward to more demanding and extended questions. </w:t>
            </w:r>
            <w:r w:rsidR="0012759C" w:rsidRPr="00D372DB">
              <w:rPr>
                <w:rFonts w:ascii="Century Gothic" w:hAnsi="Century Gothic"/>
                <w:sz w:val="18"/>
                <w:szCs w:val="24"/>
              </w:rPr>
              <w:t>These assessments may be separated into different Assessment Objectives or be blended as an exam question. The assessments will be supported to a greater or lesser degree</w:t>
            </w:r>
            <w:r w:rsidR="00C93CBE" w:rsidRPr="00D372DB">
              <w:rPr>
                <w:rFonts w:ascii="Century Gothic" w:hAnsi="Century Gothic"/>
                <w:sz w:val="18"/>
                <w:szCs w:val="24"/>
              </w:rPr>
              <w:t>, depending on the stage of the course and the progress of the individual</w:t>
            </w:r>
            <w:r w:rsidR="0012759C" w:rsidRPr="00D372DB">
              <w:rPr>
                <w:rFonts w:ascii="Century Gothic" w:hAnsi="Century Gothic"/>
                <w:sz w:val="18"/>
                <w:szCs w:val="24"/>
              </w:rPr>
              <w:t>. This may include</w:t>
            </w:r>
            <w:r w:rsidR="0046361B" w:rsidRPr="00D372DB">
              <w:rPr>
                <w:rFonts w:ascii="Century Gothic" w:hAnsi="Century Gothic"/>
                <w:sz w:val="18"/>
                <w:szCs w:val="24"/>
              </w:rPr>
              <w:t xml:space="preserve"> given plans, supported structures, </w:t>
            </w:r>
            <w:r w:rsidR="00C93CBE" w:rsidRPr="00D372DB">
              <w:rPr>
                <w:rFonts w:ascii="Century Gothic" w:hAnsi="Century Gothic"/>
                <w:sz w:val="18"/>
                <w:szCs w:val="24"/>
              </w:rPr>
              <w:t xml:space="preserve">and/or </w:t>
            </w:r>
            <w:r w:rsidR="0046361B" w:rsidRPr="00D372DB">
              <w:rPr>
                <w:rFonts w:ascii="Century Gothic" w:hAnsi="Century Gothic"/>
                <w:sz w:val="18"/>
                <w:szCs w:val="24"/>
              </w:rPr>
              <w:t>exemplar copies. Assessments will typically be given as an in class activity in order to give a close to exam experience</w:t>
            </w:r>
            <w:r w:rsidR="00C93CBE" w:rsidRPr="00D372DB">
              <w:rPr>
                <w:rFonts w:ascii="Century Gothic" w:hAnsi="Century Gothic"/>
                <w:sz w:val="18"/>
                <w:szCs w:val="24"/>
              </w:rPr>
              <w:t>. Some</w:t>
            </w:r>
            <w:r w:rsidR="0046361B" w:rsidRPr="00D372DB">
              <w:rPr>
                <w:rFonts w:ascii="Century Gothic" w:hAnsi="Century Gothic"/>
                <w:sz w:val="18"/>
                <w:szCs w:val="24"/>
              </w:rPr>
              <w:t xml:space="preserve"> assessments may</w:t>
            </w:r>
            <w:r w:rsidR="00C93CBE" w:rsidRPr="00D372DB">
              <w:rPr>
                <w:rFonts w:ascii="Century Gothic" w:hAnsi="Century Gothic"/>
                <w:sz w:val="18"/>
                <w:szCs w:val="24"/>
              </w:rPr>
              <w:t xml:space="preserve"> </w:t>
            </w:r>
            <w:r w:rsidR="0046361B" w:rsidRPr="00D372DB">
              <w:rPr>
                <w:rFonts w:ascii="Century Gothic" w:hAnsi="Century Gothic"/>
                <w:sz w:val="18"/>
                <w:szCs w:val="24"/>
              </w:rPr>
              <w:t xml:space="preserve">be given as homework </w:t>
            </w:r>
            <w:r w:rsidR="00C93CBE" w:rsidRPr="00D372DB">
              <w:rPr>
                <w:rFonts w:ascii="Century Gothic" w:hAnsi="Century Gothic"/>
                <w:sz w:val="18"/>
                <w:szCs w:val="24"/>
              </w:rPr>
              <w:t>to allow students to focus on quality responses without exam time constraints</w:t>
            </w:r>
            <w:r w:rsidR="0046361B" w:rsidRPr="00D372DB">
              <w:rPr>
                <w:rFonts w:ascii="Century Gothic" w:hAnsi="Century Gothic"/>
                <w:sz w:val="18"/>
                <w:szCs w:val="24"/>
              </w:rPr>
              <w:t>.</w:t>
            </w:r>
          </w:p>
          <w:p w14:paraId="071E729D" w14:textId="675FC171" w:rsidR="005D23C4" w:rsidRPr="00D372DB" w:rsidRDefault="005D23C4" w:rsidP="008754C2">
            <w:pPr>
              <w:rPr>
                <w:rFonts w:ascii="Century Gothic" w:hAnsi="Century Gothic"/>
                <w:sz w:val="18"/>
                <w:szCs w:val="24"/>
              </w:rPr>
            </w:pPr>
            <w:r w:rsidRPr="00D372DB">
              <w:rPr>
                <w:rFonts w:ascii="Century Gothic" w:hAnsi="Century Gothic"/>
                <w:sz w:val="18"/>
                <w:szCs w:val="24"/>
              </w:rPr>
              <w:t>Timing will be relevant to questions and placement in course. Students will rec</w:t>
            </w:r>
            <w:bookmarkStart w:id="0" w:name="_GoBack"/>
            <w:bookmarkEnd w:id="0"/>
            <w:r w:rsidRPr="00D372DB">
              <w:rPr>
                <w:rFonts w:ascii="Century Gothic" w:hAnsi="Century Gothic"/>
                <w:sz w:val="18"/>
                <w:szCs w:val="24"/>
              </w:rPr>
              <w:t xml:space="preserve">eive a grade and targeted feedback at these points. </w:t>
            </w:r>
          </w:p>
          <w:p w14:paraId="2B7B802F" w14:textId="20095B3A" w:rsidR="000F7DA4" w:rsidRDefault="00937D84" w:rsidP="008754C2">
            <w:pPr>
              <w:rPr>
                <w:rFonts w:ascii="Century Gothic" w:hAnsi="Century Gothic"/>
                <w:sz w:val="18"/>
                <w:szCs w:val="24"/>
              </w:rPr>
            </w:pPr>
            <w:r w:rsidRPr="00D372DB">
              <w:rPr>
                <w:rFonts w:ascii="Century Gothic" w:hAnsi="Century Gothic"/>
                <w:sz w:val="18"/>
                <w:szCs w:val="24"/>
              </w:rPr>
              <w:t>Formative assessment will be throughout using methods such as: in class discussions and questioning; checking understand through BrightSpace work; students teaching aspects of their own learning; and small scale exam questions that are peer or self-marked in order to develop understanding of assessment criteria</w:t>
            </w:r>
            <w:r w:rsidR="005D23C4" w:rsidRPr="00D372DB">
              <w:rPr>
                <w:rFonts w:ascii="Century Gothic" w:hAnsi="Century Gothic"/>
                <w:sz w:val="18"/>
                <w:szCs w:val="24"/>
              </w:rPr>
              <w:t>.</w:t>
            </w:r>
          </w:p>
          <w:p w14:paraId="21FD79FE" w14:textId="143DC86A" w:rsidR="000F7DA4" w:rsidRDefault="000F7DA4" w:rsidP="008754C2">
            <w:pPr>
              <w:rPr>
                <w:rFonts w:ascii="Century Gothic" w:hAnsi="Century Gothic"/>
                <w:sz w:val="18"/>
                <w:szCs w:val="24"/>
              </w:rPr>
            </w:pPr>
          </w:p>
          <w:p w14:paraId="213E3465" w14:textId="58648912" w:rsidR="000F7DA4" w:rsidRPr="000463DB" w:rsidRDefault="000F7DA4" w:rsidP="008754C2">
            <w:pPr>
              <w:rPr>
                <w:rFonts w:ascii="Century Gothic" w:hAnsi="Century Gothic"/>
                <w:sz w:val="18"/>
                <w:szCs w:val="24"/>
              </w:rPr>
            </w:pPr>
            <w:r w:rsidRPr="000463DB">
              <w:rPr>
                <w:rFonts w:ascii="Century Gothic" w:hAnsi="Century Gothic"/>
                <w:sz w:val="18"/>
                <w:szCs w:val="24"/>
              </w:rPr>
              <w:t>Students with SEN will be supported through differentiated input, output and differentiation.</w:t>
            </w:r>
          </w:p>
          <w:p w14:paraId="1FCF1180" w14:textId="1A03EDF4" w:rsidR="00DC5C19" w:rsidRPr="003C3BDD" w:rsidRDefault="00DC5C19" w:rsidP="008754C2">
            <w:pPr>
              <w:rPr>
                <w:rFonts w:ascii="Century Gothic" w:hAnsi="Century Gothic"/>
                <w:sz w:val="20"/>
                <w:szCs w:val="24"/>
              </w:rPr>
            </w:pPr>
          </w:p>
        </w:tc>
      </w:tr>
      <w:tr w:rsidR="00C45423" w:rsidRPr="003C3BDD" w14:paraId="33AFA6B9" w14:textId="77777777" w:rsidTr="008754C2">
        <w:trPr>
          <w:trHeight w:val="570"/>
        </w:trPr>
        <w:tc>
          <w:tcPr>
            <w:tcW w:w="5386" w:type="dxa"/>
            <w:shd w:val="clear" w:color="auto" w:fill="002060"/>
          </w:tcPr>
          <w:p w14:paraId="3B1769EE" w14:textId="77777777" w:rsidR="00C45423" w:rsidRPr="003C3BDD" w:rsidRDefault="00C45423" w:rsidP="008754C2">
            <w:pPr>
              <w:rPr>
                <w:rFonts w:ascii="Century Gothic" w:hAnsi="Century Gothic"/>
                <w:b/>
                <w:sz w:val="20"/>
                <w:szCs w:val="24"/>
              </w:rPr>
            </w:pPr>
            <w:r w:rsidRPr="003C3BDD">
              <w:rPr>
                <w:rFonts w:ascii="Century Gothic" w:hAnsi="Century Gothic"/>
                <w:b/>
                <w:sz w:val="20"/>
                <w:szCs w:val="24"/>
              </w:rPr>
              <w:t>Homework and Revision</w:t>
            </w:r>
          </w:p>
          <w:p w14:paraId="0C47A5C8" w14:textId="77777777" w:rsidR="00C45423" w:rsidRPr="003C3BDD" w:rsidRDefault="00C45423" w:rsidP="008754C2">
            <w:pPr>
              <w:rPr>
                <w:rFonts w:ascii="Century Gothic" w:hAnsi="Century Gothic"/>
                <w:sz w:val="20"/>
                <w:szCs w:val="24"/>
              </w:rPr>
            </w:pPr>
          </w:p>
        </w:tc>
      </w:tr>
      <w:tr w:rsidR="00C45423" w:rsidRPr="003C3BDD" w14:paraId="784B1396" w14:textId="77777777" w:rsidTr="008754C2">
        <w:trPr>
          <w:trHeight w:val="2540"/>
        </w:trPr>
        <w:tc>
          <w:tcPr>
            <w:tcW w:w="5386" w:type="dxa"/>
            <w:shd w:val="clear" w:color="auto" w:fill="E7E6E6" w:themeFill="background2"/>
          </w:tcPr>
          <w:p w14:paraId="6483527F" w14:textId="09E3B5D7" w:rsidR="0046361B" w:rsidRPr="00D372DB" w:rsidRDefault="0046361B" w:rsidP="008754C2">
            <w:pPr>
              <w:rPr>
                <w:rFonts w:ascii="Century Gothic" w:hAnsi="Century Gothic"/>
                <w:sz w:val="18"/>
                <w:szCs w:val="24"/>
              </w:rPr>
            </w:pPr>
            <w:r w:rsidRPr="00D372DB">
              <w:rPr>
                <w:rFonts w:ascii="Century Gothic" w:hAnsi="Century Gothic"/>
                <w:sz w:val="18"/>
                <w:szCs w:val="24"/>
              </w:rPr>
              <w:t>Revision will be encourage</w:t>
            </w:r>
            <w:r w:rsidR="000806B1" w:rsidRPr="00D372DB">
              <w:rPr>
                <w:rFonts w:ascii="Century Gothic" w:hAnsi="Century Gothic"/>
                <w:sz w:val="18"/>
                <w:szCs w:val="24"/>
              </w:rPr>
              <w:t>d</w:t>
            </w:r>
            <w:r w:rsidRPr="00D372DB">
              <w:rPr>
                <w:rFonts w:ascii="Century Gothic" w:hAnsi="Century Gothic"/>
                <w:sz w:val="18"/>
                <w:szCs w:val="24"/>
              </w:rPr>
              <w:t xml:space="preserve"> from the start of the course. Some teaching </w:t>
            </w:r>
            <w:r w:rsidR="00C22DE8" w:rsidRPr="00D372DB">
              <w:rPr>
                <w:rFonts w:ascii="Century Gothic" w:hAnsi="Century Gothic"/>
                <w:sz w:val="18"/>
                <w:szCs w:val="24"/>
              </w:rPr>
              <w:t xml:space="preserve">time will be dedicated to study or </w:t>
            </w:r>
            <w:r w:rsidRPr="00D372DB">
              <w:rPr>
                <w:rFonts w:ascii="Century Gothic" w:hAnsi="Century Gothic"/>
                <w:sz w:val="18"/>
                <w:szCs w:val="24"/>
              </w:rPr>
              <w:t xml:space="preserve">revision skills in order for students to understand what good revision looks like. The SIS and other </w:t>
            </w:r>
            <w:proofErr w:type="spellStart"/>
            <w:r w:rsidRPr="00D372DB">
              <w:rPr>
                <w:rFonts w:ascii="Century Gothic" w:hAnsi="Century Gothic"/>
                <w:sz w:val="18"/>
                <w:szCs w:val="24"/>
              </w:rPr>
              <w:t>Brightspace</w:t>
            </w:r>
            <w:proofErr w:type="spellEnd"/>
            <w:r w:rsidRPr="00D372DB">
              <w:rPr>
                <w:rFonts w:ascii="Century Gothic" w:hAnsi="Century Gothic"/>
                <w:sz w:val="18"/>
                <w:szCs w:val="24"/>
              </w:rPr>
              <w:t xml:space="preserve"> activities will complement revision. </w:t>
            </w:r>
          </w:p>
          <w:p w14:paraId="5B7D7DAC" w14:textId="42A242FC" w:rsidR="00EF1396" w:rsidRPr="00DC5C19" w:rsidRDefault="0046361B" w:rsidP="008754C2">
            <w:pPr>
              <w:rPr>
                <w:rFonts w:ascii="Century Gothic" w:hAnsi="Century Gothic"/>
                <w:sz w:val="18"/>
                <w:szCs w:val="24"/>
              </w:rPr>
            </w:pPr>
            <w:r w:rsidRPr="00D372DB">
              <w:rPr>
                <w:rFonts w:ascii="Century Gothic" w:hAnsi="Century Gothic"/>
                <w:sz w:val="18"/>
                <w:szCs w:val="24"/>
              </w:rPr>
              <w:t>Homework will be focused on the reviewing of work done in lesson, forward learning or preparation for tea</w:t>
            </w:r>
            <w:r w:rsidR="00CD06CC">
              <w:rPr>
                <w:rFonts w:ascii="Century Gothic" w:hAnsi="Century Gothic"/>
                <w:sz w:val="18"/>
                <w:szCs w:val="24"/>
              </w:rPr>
              <w:t>ching other members of the c</w:t>
            </w:r>
            <w:r w:rsidRPr="00D372DB">
              <w:rPr>
                <w:rFonts w:ascii="Century Gothic" w:hAnsi="Century Gothic"/>
                <w:sz w:val="18"/>
                <w:szCs w:val="24"/>
              </w:rPr>
              <w:t xml:space="preserve">lass. </w:t>
            </w:r>
          </w:p>
        </w:tc>
      </w:tr>
      <w:tr w:rsidR="00C45423" w:rsidRPr="003C3BDD" w14:paraId="26300DF3" w14:textId="77777777" w:rsidTr="008754C2">
        <w:trPr>
          <w:trHeight w:val="570"/>
        </w:trPr>
        <w:tc>
          <w:tcPr>
            <w:tcW w:w="5386" w:type="dxa"/>
            <w:shd w:val="clear" w:color="auto" w:fill="002060"/>
          </w:tcPr>
          <w:p w14:paraId="733B551B" w14:textId="77777777" w:rsidR="00C45423" w:rsidRPr="003C3BDD" w:rsidRDefault="00C45423" w:rsidP="008754C2">
            <w:pPr>
              <w:rPr>
                <w:rFonts w:ascii="Century Gothic" w:hAnsi="Century Gothic"/>
                <w:b/>
                <w:sz w:val="20"/>
                <w:szCs w:val="24"/>
              </w:rPr>
            </w:pPr>
            <w:r w:rsidRPr="003C3BDD">
              <w:rPr>
                <w:rFonts w:ascii="Century Gothic" w:hAnsi="Century Gothic"/>
                <w:b/>
                <w:sz w:val="20"/>
                <w:szCs w:val="24"/>
              </w:rPr>
              <w:t xml:space="preserve">Enrichment themes </w:t>
            </w:r>
          </w:p>
          <w:p w14:paraId="463CD123" w14:textId="77777777" w:rsidR="00C45423" w:rsidRPr="003C3BDD" w:rsidRDefault="00C45423" w:rsidP="008754C2">
            <w:pPr>
              <w:rPr>
                <w:rFonts w:ascii="Century Gothic" w:hAnsi="Century Gothic"/>
                <w:sz w:val="20"/>
                <w:szCs w:val="24"/>
              </w:rPr>
            </w:pPr>
          </w:p>
        </w:tc>
      </w:tr>
      <w:tr w:rsidR="00C45423" w:rsidRPr="003C3BDD" w14:paraId="7AE73A25" w14:textId="77777777" w:rsidTr="008754C2">
        <w:trPr>
          <w:trHeight w:val="1753"/>
        </w:trPr>
        <w:tc>
          <w:tcPr>
            <w:tcW w:w="5386" w:type="dxa"/>
            <w:shd w:val="clear" w:color="auto" w:fill="E7E6E6" w:themeFill="background2"/>
          </w:tcPr>
          <w:p w14:paraId="581DB775" w14:textId="77777777" w:rsidR="00A25839" w:rsidRDefault="0046361B" w:rsidP="008754C2">
            <w:pPr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Throughout year 12 there are plentiful opportunities for students to deepen their understand</w:t>
            </w:r>
            <w:r w:rsidR="00C22DE8">
              <w:rPr>
                <w:rFonts w:ascii="Century Gothic" w:hAnsi="Century Gothic"/>
                <w:sz w:val="18"/>
              </w:rPr>
              <w:t>ing</w:t>
            </w:r>
            <w:r>
              <w:rPr>
                <w:rFonts w:ascii="Century Gothic" w:hAnsi="Century Gothic"/>
                <w:sz w:val="18"/>
              </w:rPr>
              <w:t xml:space="preserve"> through wider study. Reading lists provide an opportunity for students to go beyond the curriculum</w:t>
            </w:r>
            <w:r w:rsidR="00C22DE8">
              <w:rPr>
                <w:rFonts w:ascii="Century Gothic" w:hAnsi="Century Gothic"/>
                <w:sz w:val="18"/>
              </w:rPr>
              <w:t>,</w:t>
            </w:r>
            <w:r>
              <w:rPr>
                <w:rFonts w:ascii="Century Gothic" w:hAnsi="Century Gothic"/>
                <w:sz w:val="18"/>
              </w:rPr>
              <w:t xml:space="preserve"> whereas relevant links, news and topics are highlighted constantly in lessons. </w:t>
            </w:r>
            <w:r w:rsidR="00C8222E">
              <w:rPr>
                <w:rFonts w:ascii="Century Gothic" w:hAnsi="Century Gothic"/>
                <w:sz w:val="18"/>
              </w:rPr>
              <w:t>Students are encouraged to understand ideas of multi-culturalism, morality, spirituality and appropriate discourse in their lives and study.</w:t>
            </w:r>
          </w:p>
          <w:p w14:paraId="3FF37BF5" w14:textId="65F08B52" w:rsidR="00CD06CC" w:rsidRPr="003C3BDD" w:rsidRDefault="00CD06CC" w:rsidP="008754C2">
            <w:pPr>
              <w:rPr>
                <w:rFonts w:ascii="Century Gothic" w:hAnsi="Century Gothic"/>
                <w:sz w:val="20"/>
                <w:szCs w:val="24"/>
              </w:rPr>
            </w:pPr>
          </w:p>
        </w:tc>
      </w:tr>
    </w:tbl>
    <w:p w14:paraId="13AE9CF9" w14:textId="77777777" w:rsidR="00712AB6" w:rsidRPr="003C3BDD" w:rsidRDefault="00712AB6" w:rsidP="00A25839">
      <w:pPr>
        <w:rPr>
          <w:sz w:val="18"/>
        </w:rPr>
      </w:pPr>
    </w:p>
    <w:sectPr w:rsidR="00712AB6" w:rsidRPr="003C3BDD" w:rsidSect="00AA55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-2362" w:right="1440" w:bottom="249" w:left="1440" w:header="142" w:footer="0" w:gutter="0"/>
      <w:cols w:num="2" w:space="113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1E2B29" w14:textId="77777777" w:rsidR="00A06815" w:rsidRDefault="00A06815" w:rsidP="001C1D07">
      <w:pPr>
        <w:spacing w:after="0" w:line="240" w:lineRule="auto"/>
      </w:pPr>
      <w:r>
        <w:separator/>
      </w:r>
    </w:p>
  </w:endnote>
  <w:endnote w:type="continuationSeparator" w:id="0">
    <w:p w14:paraId="2AC95B35" w14:textId="77777777" w:rsidR="00A06815" w:rsidRDefault="00A06815" w:rsidP="001C1D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2ACFA4" w14:textId="77777777" w:rsidR="00DC5C19" w:rsidRDefault="00DC5C1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94" w:type="dxa"/>
      <w:tblInd w:w="-1305" w:type="dxa"/>
      <w:tblLook w:val="04A0" w:firstRow="1" w:lastRow="0" w:firstColumn="1" w:lastColumn="0" w:noHBand="0" w:noVBand="1"/>
    </w:tblPr>
    <w:tblGrid>
      <w:gridCol w:w="11594"/>
    </w:tblGrid>
    <w:tr w:rsidR="00A622F8" w:rsidRPr="00EE10A8" w14:paraId="2804FDA1" w14:textId="77777777" w:rsidTr="00EF1396">
      <w:trPr>
        <w:trHeight w:val="1268"/>
      </w:trPr>
      <w:tc>
        <w:tcPr>
          <w:tcW w:w="11594" w:type="dxa"/>
          <w:shd w:val="clear" w:color="auto" w:fill="E7E6E6" w:themeFill="background2"/>
        </w:tcPr>
        <w:p w14:paraId="4976790B" w14:textId="77777777" w:rsidR="00482D15" w:rsidRPr="00EE10A8" w:rsidRDefault="00A622F8" w:rsidP="00DC5C19">
          <w:pPr>
            <w:pStyle w:val="Header"/>
            <w:jc w:val="center"/>
            <w:rPr>
              <w:rFonts w:ascii="Century Gothic" w:hAnsi="Century Gothic"/>
              <w:b/>
              <w:sz w:val="28"/>
            </w:rPr>
          </w:pPr>
          <w:r w:rsidRPr="00EE10A8">
            <w:rPr>
              <w:rFonts w:ascii="Century Gothic" w:hAnsi="Century Gothic"/>
              <w:b/>
              <w:sz w:val="28"/>
            </w:rPr>
            <w:t>Where Next?</w:t>
          </w:r>
        </w:p>
        <w:p w14:paraId="00ED3B34" w14:textId="073D1986" w:rsidR="00482D15" w:rsidRPr="00EE10A8" w:rsidRDefault="0052563F" w:rsidP="00C22DE8">
          <w:pPr>
            <w:pStyle w:val="Header"/>
            <w:rPr>
              <w:rFonts w:ascii="Century Gothic" w:hAnsi="Century Gothic"/>
              <w:sz w:val="20"/>
              <w:szCs w:val="24"/>
            </w:rPr>
          </w:pPr>
          <w:r w:rsidRPr="00EE10A8">
            <w:rPr>
              <w:rFonts w:ascii="Century Gothic" w:hAnsi="Century Gothic"/>
              <w:sz w:val="20"/>
              <w:szCs w:val="24"/>
            </w:rPr>
            <w:t xml:space="preserve">Students </w:t>
          </w:r>
          <w:r w:rsidR="009A21C2" w:rsidRPr="00EE10A8">
            <w:rPr>
              <w:rFonts w:ascii="Century Gothic" w:hAnsi="Century Gothic"/>
              <w:sz w:val="20"/>
              <w:szCs w:val="24"/>
            </w:rPr>
            <w:t xml:space="preserve">will move on to year 13 and continue to study a range of topics. Students will need to </w:t>
          </w:r>
          <w:r w:rsidR="00C22DE8" w:rsidRPr="00EE10A8">
            <w:rPr>
              <w:rFonts w:ascii="Century Gothic" w:hAnsi="Century Gothic"/>
              <w:sz w:val="20"/>
              <w:szCs w:val="24"/>
            </w:rPr>
            <w:t xml:space="preserve">continuously apply past learning to </w:t>
          </w:r>
          <w:r w:rsidR="009A21C2" w:rsidRPr="00EE10A8">
            <w:rPr>
              <w:rFonts w:ascii="Century Gothic" w:hAnsi="Century Gothic"/>
              <w:sz w:val="20"/>
              <w:szCs w:val="24"/>
            </w:rPr>
            <w:t>new context</w:t>
          </w:r>
          <w:r w:rsidR="00C22DE8" w:rsidRPr="00EE10A8">
            <w:rPr>
              <w:rFonts w:ascii="Century Gothic" w:hAnsi="Century Gothic"/>
              <w:sz w:val="20"/>
              <w:szCs w:val="24"/>
            </w:rPr>
            <w:t>s</w:t>
          </w:r>
          <w:r w:rsidR="009A21C2" w:rsidRPr="00EE10A8">
            <w:rPr>
              <w:rFonts w:ascii="Century Gothic" w:hAnsi="Century Gothic"/>
              <w:sz w:val="20"/>
              <w:szCs w:val="24"/>
            </w:rPr>
            <w:t xml:space="preserve"> and use their new knowledge to be critical of what has gone before. Students will be encouraged to </w:t>
          </w:r>
          <w:r w:rsidR="00C22DE8" w:rsidRPr="00EE10A8">
            <w:rPr>
              <w:rFonts w:ascii="Century Gothic" w:hAnsi="Century Gothic"/>
              <w:sz w:val="20"/>
              <w:szCs w:val="24"/>
            </w:rPr>
            <w:t>synthesise</w:t>
          </w:r>
          <w:r w:rsidR="009A21C2" w:rsidRPr="00EE10A8">
            <w:rPr>
              <w:rFonts w:ascii="Century Gothic" w:hAnsi="Century Gothic"/>
              <w:sz w:val="20"/>
              <w:szCs w:val="24"/>
            </w:rPr>
            <w:t xml:space="preserve"> their topics of study in order to show a holistic understanding of the subject. </w:t>
          </w:r>
        </w:p>
      </w:tc>
    </w:tr>
    <w:tr w:rsidR="00A622F8" w14:paraId="4DC31F74" w14:textId="77777777" w:rsidTr="00EF1396">
      <w:trPr>
        <w:trHeight w:val="452"/>
      </w:trPr>
      <w:tc>
        <w:tcPr>
          <w:tcW w:w="11594" w:type="dxa"/>
          <w:shd w:val="clear" w:color="auto" w:fill="002060"/>
        </w:tcPr>
        <w:p w14:paraId="6282C4C2" w14:textId="77777777" w:rsidR="00A622F8" w:rsidRDefault="00482D15" w:rsidP="00482D15">
          <w:pPr>
            <w:pStyle w:val="Header"/>
            <w:ind w:left="-1396"/>
          </w:pPr>
          <w:r>
            <w:t>Su</w:t>
          </w:r>
        </w:p>
      </w:tc>
    </w:tr>
  </w:tbl>
  <w:p w14:paraId="519A868C" w14:textId="77777777" w:rsidR="00A622F8" w:rsidRPr="001C1D07" w:rsidRDefault="00A622F8" w:rsidP="001C1D0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AF81D9" w14:textId="77777777" w:rsidR="00DC5C19" w:rsidRDefault="00DC5C1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4D8902" w14:textId="77777777" w:rsidR="00A06815" w:rsidRDefault="00A06815" w:rsidP="001C1D07">
      <w:pPr>
        <w:spacing w:after="0" w:line="240" w:lineRule="auto"/>
      </w:pPr>
      <w:r>
        <w:separator/>
      </w:r>
    </w:p>
  </w:footnote>
  <w:footnote w:type="continuationSeparator" w:id="0">
    <w:p w14:paraId="1CAD2135" w14:textId="77777777" w:rsidR="00A06815" w:rsidRDefault="00A06815" w:rsidP="001C1D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7450D2" w14:textId="77777777" w:rsidR="00DC5C19" w:rsidRDefault="00DC5C1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653" w:type="dxa"/>
      <w:tblInd w:w="-1305" w:type="dxa"/>
      <w:tblLook w:val="04A0" w:firstRow="1" w:lastRow="0" w:firstColumn="1" w:lastColumn="0" w:noHBand="0" w:noVBand="1"/>
    </w:tblPr>
    <w:tblGrid>
      <w:gridCol w:w="11653"/>
    </w:tblGrid>
    <w:tr w:rsidR="00A622F8" w14:paraId="000D3A52" w14:textId="77777777" w:rsidTr="0059673C">
      <w:trPr>
        <w:trHeight w:val="381"/>
      </w:trPr>
      <w:tc>
        <w:tcPr>
          <w:tcW w:w="11653" w:type="dxa"/>
          <w:shd w:val="clear" w:color="auto" w:fill="002060"/>
        </w:tcPr>
        <w:p w14:paraId="4BBF2C24" w14:textId="565208D3" w:rsidR="00A622F8" w:rsidRPr="00B94B5C" w:rsidRDefault="00BB6EA5" w:rsidP="00B94B5C">
          <w:pPr>
            <w:pStyle w:val="Header"/>
            <w:jc w:val="center"/>
            <w:rPr>
              <w:rFonts w:ascii="Century Gothic" w:hAnsi="Century Gothic"/>
              <w:b/>
              <w:sz w:val="24"/>
            </w:rPr>
          </w:pPr>
          <w:r w:rsidRPr="00B94B5C">
            <w:rPr>
              <w:rFonts w:ascii="Century Gothic" w:hAnsi="Century Gothic"/>
              <w:b/>
              <w:sz w:val="44"/>
            </w:rPr>
            <w:t>Sociology</w:t>
          </w:r>
          <w:r w:rsidR="009A21C2" w:rsidRPr="00B94B5C">
            <w:rPr>
              <w:rFonts w:ascii="Century Gothic" w:hAnsi="Century Gothic"/>
              <w:b/>
              <w:sz w:val="44"/>
            </w:rPr>
            <w:t xml:space="preserve"> </w:t>
          </w:r>
          <w:r w:rsidR="00CF36CC" w:rsidRPr="00B94B5C">
            <w:rPr>
              <w:rFonts w:ascii="Century Gothic" w:hAnsi="Century Gothic"/>
              <w:b/>
              <w:sz w:val="44"/>
            </w:rPr>
            <w:t xml:space="preserve">@ WBS Year </w:t>
          </w:r>
          <w:r w:rsidR="00661F19" w:rsidRPr="00B94B5C">
            <w:rPr>
              <w:rFonts w:ascii="Century Gothic" w:hAnsi="Century Gothic"/>
              <w:b/>
              <w:sz w:val="44"/>
            </w:rPr>
            <w:t>1</w:t>
          </w:r>
          <w:r w:rsidR="009A21C2" w:rsidRPr="00B94B5C">
            <w:rPr>
              <w:rFonts w:ascii="Century Gothic" w:hAnsi="Century Gothic"/>
              <w:b/>
              <w:sz w:val="44"/>
            </w:rPr>
            <w:t>2</w:t>
          </w:r>
          <w:r w:rsidR="00661F19" w:rsidRPr="00B94B5C">
            <w:rPr>
              <w:rFonts w:ascii="Century Gothic" w:hAnsi="Century Gothic"/>
              <w:b/>
              <w:sz w:val="44"/>
            </w:rPr>
            <w:t xml:space="preserve"> </w:t>
          </w:r>
          <w:r w:rsidR="00A622F8" w:rsidRPr="00B94B5C">
            <w:rPr>
              <w:rFonts w:ascii="Century Gothic" w:hAnsi="Century Gothic"/>
              <w:b/>
              <w:sz w:val="44"/>
            </w:rPr>
            <w:t>Roadmap</w:t>
          </w:r>
        </w:p>
      </w:tc>
    </w:tr>
    <w:tr w:rsidR="00A622F8" w14:paraId="51F03671" w14:textId="77777777" w:rsidTr="0059673C">
      <w:trPr>
        <w:trHeight w:val="823"/>
      </w:trPr>
      <w:tc>
        <w:tcPr>
          <w:tcW w:w="11653" w:type="dxa"/>
          <w:shd w:val="clear" w:color="auto" w:fill="E7E6E6" w:themeFill="background2"/>
        </w:tcPr>
        <w:p w14:paraId="25BB1B04" w14:textId="07BCC451" w:rsidR="00A622F8" w:rsidRPr="00D372DB" w:rsidRDefault="00A622F8" w:rsidP="00B967A5">
          <w:pPr>
            <w:pStyle w:val="Header"/>
            <w:rPr>
              <w:rFonts w:ascii="Century Gothic" w:hAnsi="Century Gothic"/>
              <w:b/>
              <w:sz w:val="20"/>
            </w:rPr>
          </w:pPr>
          <w:r w:rsidRPr="00D372DB">
            <w:rPr>
              <w:rFonts w:ascii="Century Gothic" w:hAnsi="Century Gothic"/>
              <w:b/>
              <w:sz w:val="20"/>
            </w:rPr>
            <w:t>Subject Aim</w:t>
          </w:r>
          <w:r w:rsidR="00482D15" w:rsidRPr="00D372DB">
            <w:rPr>
              <w:rFonts w:ascii="Century Gothic" w:hAnsi="Century Gothic"/>
              <w:b/>
              <w:sz w:val="20"/>
            </w:rPr>
            <w:t>:</w:t>
          </w:r>
          <w:r w:rsidR="00A25839" w:rsidRPr="00D372DB">
            <w:rPr>
              <w:rFonts w:ascii="Century Gothic" w:hAnsi="Century Gothic"/>
              <w:b/>
              <w:sz w:val="20"/>
            </w:rPr>
            <w:t xml:space="preserve"> </w:t>
          </w:r>
          <w:r w:rsidR="0052563F" w:rsidRPr="00D372DB">
            <w:rPr>
              <w:rFonts w:ascii="Century Gothic" w:hAnsi="Century Gothic"/>
              <w:sz w:val="20"/>
            </w:rPr>
            <w:t>Year</w:t>
          </w:r>
          <w:r w:rsidR="009A21C2" w:rsidRPr="00D372DB">
            <w:rPr>
              <w:rFonts w:ascii="Century Gothic" w:hAnsi="Century Gothic"/>
              <w:sz w:val="20"/>
            </w:rPr>
            <w:t xml:space="preserve"> 12 </w:t>
          </w:r>
          <w:r w:rsidR="00BB6EA5" w:rsidRPr="00D372DB">
            <w:rPr>
              <w:rFonts w:ascii="Century Gothic" w:hAnsi="Century Gothic"/>
              <w:sz w:val="20"/>
            </w:rPr>
            <w:t>Sociology</w:t>
          </w:r>
          <w:r w:rsidR="0052563F" w:rsidRPr="00D372DB">
            <w:rPr>
              <w:rFonts w:ascii="Century Gothic" w:hAnsi="Century Gothic"/>
              <w:sz w:val="20"/>
            </w:rPr>
            <w:t xml:space="preserve"> seeks to </w:t>
          </w:r>
          <w:r w:rsidR="009A21C2" w:rsidRPr="00D372DB">
            <w:rPr>
              <w:rFonts w:ascii="Century Gothic" w:hAnsi="Century Gothic"/>
              <w:sz w:val="20"/>
            </w:rPr>
            <w:t xml:space="preserve">enable students to think widely and broadly about </w:t>
          </w:r>
          <w:r w:rsidR="00BB6EA5" w:rsidRPr="00D372DB">
            <w:rPr>
              <w:rFonts w:ascii="Century Gothic" w:hAnsi="Century Gothic"/>
              <w:sz w:val="20"/>
            </w:rPr>
            <w:t>social</w:t>
          </w:r>
          <w:r w:rsidR="009A21C2" w:rsidRPr="00D372DB">
            <w:rPr>
              <w:rFonts w:ascii="Century Gothic" w:hAnsi="Century Gothic"/>
              <w:sz w:val="20"/>
            </w:rPr>
            <w:t xml:space="preserve"> </w:t>
          </w:r>
          <w:r w:rsidR="00BB6EA5" w:rsidRPr="00D372DB">
            <w:rPr>
              <w:rFonts w:ascii="Century Gothic" w:hAnsi="Century Gothic"/>
              <w:sz w:val="20"/>
            </w:rPr>
            <w:t>issues</w:t>
          </w:r>
          <w:r w:rsidR="009A21C2" w:rsidRPr="00D372DB">
            <w:rPr>
              <w:rFonts w:ascii="Century Gothic" w:hAnsi="Century Gothic"/>
              <w:sz w:val="20"/>
            </w:rPr>
            <w:t xml:space="preserve"> and apply </w:t>
          </w:r>
          <w:r w:rsidR="00BB6EA5" w:rsidRPr="00D372DB">
            <w:rPr>
              <w:rFonts w:ascii="Century Gothic" w:hAnsi="Century Gothic"/>
              <w:sz w:val="20"/>
            </w:rPr>
            <w:t xml:space="preserve">sociological concepts and evidence to society, social groups and </w:t>
          </w:r>
          <w:r w:rsidR="009A21C2" w:rsidRPr="00D372DB">
            <w:rPr>
              <w:rFonts w:ascii="Century Gothic" w:hAnsi="Century Gothic"/>
              <w:sz w:val="20"/>
            </w:rPr>
            <w:t xml:space="preserve">their own lives. Students will be confident in referencing and critiquing </w:t>
          </w:r>
          <w:r w:rsidR="00BB6EA5" w:rsidRPr="00D372DB">
            <w:rPr>
              <w:rFonts w:ascii="Century Gothic" w:hAnsi="Century Gothic"/>
              <w:sz w:val="20"/>
            </w:rPr>
            <w:t>sociological theories, studies</w:t>
          </w:r>
          <w:r w:rsidR="009A21C2" w:rsidRPr="00D372DB">
            <w:rPr>
              <w:rFonts w:ascii="Century Gothic" w:hAnsi="Century Gothic"/>
              <w:sz w:val="20"/>
            </w:rPr>
            <w:t xml:space="preserve"> and ideas. Students will be able to write </w:t>
          </w:r>
          <w:r w:rsidR="00BB6EA5" w:rsidRPr="00D372DB">
            <w:rPr>
              <w:rFonts w:ascii="Century Gothic" w:hAnsi="Century Gothic"/>
              <w:sz w:val="20"/>
            </w:rPr>
            <w:t xml:space="preserve">essays </w:t>
          </w:r>
          <w:r w:rsidR="009A21C2" w:rsidRPr="00D372DB">
            <w:rPr>
              <w:rFonts w:ascii="Century Gothic" w:hAnsi="Century Gothic"/>
              <w:sz w:val="20"/>
            </w:rPr>
            <w:t>in an academic manner that is balanced and shows skills such as</w:t>
          </w:r>
          <w:r w:rsidR="00BB6EA5" w:rsidRPr="00D372DB">
            <w:rPr>
              <w:rFonts w:ascii="Century Gothic" w:hAnsi="Century Gothic"/>
              <w:sz w:val="20"/>
            </w:rPr>
            <w:t xml:space="preserve"> analysis, synthesis and</w:t>
          </w:r>
          <w:r w:rsidR="009A21C2" w:rsidRPr="00D372DB">
            <w:rPr>
              <w:rFonts w:ascii="Century Gothic" w:hAnsi="Century Gothic"/>
              <w:sz w:val="20"/>
            </w:rPr>
            <w:t xml:space="preserve"> critical thinking. </w:t>
          </w:r>
        </w:p>
        <w:p w14:paraId="160827EC" w14:textId="77777777" w:rsidR="00A622F8" w:rsidRPr="00B94B5C" w:rsidRDefault="00A622F8" w:rsidP="001C1D07">
          <w:pPr>
            <w:pStyle w:val="Header"/>
            <w:ind w:left="-1396"/>
            <w:rPr>
              <w:rFonts w:ascii="Century Gothic" w:hAnsi="Century Gothic"/>
            </w:rPr>
          </w:pPr>
        </w:p>
      </w:tc>
    </w:tr>
  </w:tbl>
  <w:p w14:paraId="07655F40" w14:textId="77777777" w:rsidR="00A622F8" w:rsidRPr="00B94B5C" w:rsidRDefault="00A622F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1D620F" w14:textId="77777777" w:rsidR="00DC5C19" w:rsidRDefault="00DC5C1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E5D"/>
    <w:rsid w:val="00013B50"/>
    <w:rsid w:val="000148B9"/>
    <w:rsid w:val="000463DB"/>
    <w:rsid w:val="000806B1"/>
    <w:rsid w:val="000F7DA4"/>
    <w:rsid w:val="0012759C"/>
    <w:rsid w:val="00141724"/>
    <w:rsid w:val="001A1FE2"/>
    <w:rsid w:val="001C1D07"/>
    <w:rsid w:val="001E7E5D"/>
    <w:rsid w:val="002B0BDF"/>
    <w:rsid w:val="002D125E"/>
    <w:rsid w:val="003C3BDD"/>
    <w:rsid w:val="003C7DF0"/>
    <w:rsid w:val="003D1557"/>
    <w:rsid w:val="0046361B"/>
    <w:rsid w:val="00482D15"/>
    <w:rsid w:val="004B14EB"/>
    <w:rsid w:val="0052563F"/>
    <w:rsid w:val="005469C9"/>
    <w:rsid w:val="0059673C"/>
    <w:rsid w:val="005A1904"/>
    <w:rsid w:val="005D23C4"/>
    <w:rsid w:val="005D4EB7"/>
    <w:rsid w:val="00661F19"/>
    <w:rsid w:val="006C4135"/>
    <w:rsid w:val="00701F33"/>
    <w:rsid w:val="00712AB6"/>
    <w:rsid w:val="008364D6"/>
    <w:rsid w:val="008754C2"/>
    <w:rsid w:val="008C7BE2"/>
    <w:rsid w:val="008E501A"/>
    <w:rsid w:val="00937D84"/>
    <w:rsid w:val="009A21C2"/>
    <w:rsid w:val="009C3B12"/>
    <w:rsid w:val="009F0632"/>
    <w:rsid w:val="00A06815"/>
    <w:rsid w:val="00A25839"/>
    <w:rsid w:val="00A33C15"/>
    <w:rsid w:val="00A622F8"/>
    <w:rsid w:val="00A77BB6"/>
    <w:rsid w:val="00AA554F"/>
    <w:rsid w:val="00B94B5C"/>
    <w:rsid w:val="00B967A5"/>
    <w:rsid w:val="00BB6EA5"/>
    <w:rsid w:val="00C22DE8"/>
    <w:rsid w:val="00C45423"/>
    <w:rsid w:val="00C820F7"/>
    <w:rsid w:val="00C8222E"/>
    <w:rsid w:val="00C93CBE"/>
    <w:rsid w:val="00CD06CC"/>
    <w:rsid w:val="00CF36CC"/>
    <w:rsid w:val="00D372DB"/>
    <w:rsid w:val="00D566F3"/>
    <w:rsid w:val="00DC5C19"/>
    <w:rsid w:val="00EE10A8"/>
    <w:rsid w:val="00EF1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F1EF73"/>
  <w15:chartTrackingRefBased/>
  <w15:docId w15:val="{D1A54BAE-3DF6-4091-9A4B-0359FCFFF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7E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C1D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D07"/>
  </w:style>
  <w:style w:type="paragraph" w:styleId="Footer">
    <w:name w:val="footer"/>
    <w:basedOn w:val="Normal"/>
    <w:link w:val="FooterChar"/>
    <w:uiPriority w:val="99"/>
    <w:unhideWhenUsed/>
    <w:rsid w:val="001C1D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D07"/>
  </w:style>
  <w:style w:type="character" w:styleId="CommentReference">
    <w:name w:val="annotation reference"/>
    <w:basedOn w:val="DefaultParagraphFont"/>
    <w:uiPriority w:val="99"/>
    <w:semiHidden/>
    <w:unhideWhenUsed/>
    <w:rsid w:val="003C3BD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3BD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3BD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3BD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3BD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3B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B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BFBB49D7C83A149B77FDBDE68FFD34F" ma:contentTypeVersion="11" ma:contentTypeDescription="Create a new document." ma:contentTypeScope="" ma:versionID="ef274094b0fa2657bb1f7099e26933b3">
  <xsd:schema xmlns:xsd="http://www.w3.org/2001/XMLSchema" xmlns:xs="http://www.w3.org/2001/XMLSchema" xmlns:p="http://schemas.microsoft.com/office/2006/metadata/properties" xmlns:ns3="e49af840-2be5-4e0e-91b0-721bde35eb45" xmlns:ns4="289018e5-40ca-49a0-b3c2-3122b95e69aa" targetNamespace="http://schemas.microsoft.com/office/2006/metadata/properties" ma:root="true" ma:fieldsID="9838a7a356f762ae2551ab5ba878d6a1" ns3:_="" ns4:_="">
    <xsd:import namespace="e49af840-2be5-4e0e-91b0-721bde35eb45"/>
    <xsd:import namespace="289018e5-40ca-49a0-b3c2-3122b95e69a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9af840-2be5-4e0e-91b0-721bde35eb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9018e5-40ca-49a0-b3c2-3122b95e69a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74D3658-339E-4A49-9F41-2EFC87803D0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99B1A13-DC4C-4C3C-AAB4-10B48A9B799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8BEC0B-4158-4760-A7BD-CE84ECFC4B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9af840-2be5-4e0e-91b0-721bde35eb45"/>
    <ds:schemaRef ds:uri="289018e5-40ca-49a0-b3c2-3122b95e69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662</Words>
  <Characters>3779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Stutt</dc:creator>
  <cp:keywords/>
  <dc:description/>
  <cp:lastModifiedBy>S Ikhlaq</cp:lastModifiedBy>
  <cp:revision>11</cp:revision>
  <dcterms:created xsi:type="dcterms:W3CDTF">2020-06-22T13:09:00Z</dcterms:created>
  <dcterms:modified xsi:type="dcterms:W3CDTF">2020-12-10T08:22:00Z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0x0101001BFBB49D7C83A149B77FDBDE68FFD34F</vt:lpwstr>
  </property>
</Properties>
</file>